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64AC1" w14:textId="485D917A" w:rsidR="003B5381" w:rsidRPr="005232E4" w:rsidRDefault="003B5381" w:rsidP="003B5381">
      <w:pPr>
        <w:pStyle w:val="1"/>
        <w:jc w:val="right"/>
        <w:rPr>
          <w:rFonts w:ascii="標楷體" w:eastAsia="標楷體" w:hAnsi="標楷體" w:cs="Arial"/>
          <w:color w:val="auto"/>
          <w:sz w:val="20"/>
          <w:szCs w:val="20"/>
        </w:rPr>
      </w:pPr>
      <w:r w:rsidRPr="005232E4">
        <w:rPr>
          <w:rFonts w:ascii="標楷體" w:eastAsia="標楷體" w:hAnsi="標楷體" w:cs="Arial"/>
          <w:color w:val="auto"/>
          <w:sz w:val="20"/>
          <w:szCs w:val="20"/>
        </w:rPr>
        <w:t>2018/11/</w:t>
      </w:r>
      <w:r>
        <w:rPr>
          <w:rFonts w:ascii="標楷體" w:eastAsia="標楷體" w:hAnsi="標楷體" w:cs="Arial" w:hint="eastAsia"/>
          <w:color w:val="auto"/>
          <w:sz w:val="20"/>
          <w:szCs w:val="20"/>
        </w:rPr>
        <w:t>1</w:t>
      </w:r>
      <w:r>
        <w:rPr>
          <w:rFonts w:ascii="標楷體" w:eastAsia="標楷體" w:hAnsi="標楷體" w:cs="Arial"/>
          <w:color w:val="auto"/>
          <w:sz w:val="20"/>
          <w:szCs w:val="20"/>
        </w:rPr>
        <w:t>2</w:t>
      </w:r>
    </w:p>
    <w:p w14:paraId="796E9D16" w14:textId="77777777" w:rsidR="003B5381" w:rsidRPr="005232E4" w:rsidRDefault="003B5381" w:rsidP="003B5381">
      <w:pPr>
        <w:pStyle w:val="1"/>
        <w:jc w:val="right"/>
        <w:rPr>
          <w:rFonts w:ascii="標楷體" w:eastAsia="標楷體" w:hAnsi="標楷體" w:cs="Arial"/>
          <w:sz w:val="18"/>
          <w:szCs w:val="18"/>
        </w:rPr>
      </w:pPr>
      <w:r w:rsidRPr="005232E4">
        <w:rPr>
          <w:rFonts w:ascii="標楷體" w:eastAsia="標楷體" w:hAnsi="標楷體" w:cs="Arial"/>
          <w:sz w:val="18"/>
          <w:szCs w:val="18"/>
          <w:lang w:val="zh-TW"/>
        </w:rPr>
        <w:t>消息稿，煩請協助刊登</w:t>
      </w:r>
    </w:p>
    <w:p w14:paraId="768C7DE4" w14:textId="122B7DDB" w:rsidR="00ED38AF" w:rsidRDefault="008D4B3F" w:rsidP="009B7CA6">
      <w:pPr>
        <w:snapToGrid w:val="0"/>
        <w:jc w:val="center"/>
        <w:rPr>
          <w:rFonts w:ascii="標楷體" w:eastAsia="標楷體" w:hAnsi="標楷體"/>
          <w:color w:val="4472C4" w:themeColor="accent1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70C0"/>
          <w:sz w:val="32"/>
          <w:szCs w:val="32"/>
        </w:rPr>
        <w:t>國內金融機構匯聚</w:t>
      </w:r>
      <w:r w:rsidR="00ED38AF">
        <w:rPr>
          <w:rFonts w:ascii="標楷體" w:eastAsia="標楷體" w:hAnsi="標楷體" w:hint="eastAsia"/>
          <w:color w:val="4472C4" w:themeColor="accent1"/>
          <w:sz w:val="32"/>
          <w:szCs w:val="32"/>
        </w:rPr>
        <w:t xml:space="preserve">  </w:t>
      </w:r>
      <w:r w:rsidRPr="008D4B3F">
        <w:rPr>
          <w:rFonts w:ascii="標楷體" w:eastAsia="標楷體" w:hAnsi="標楷體" w:hint="eastAsia"/>
          <w:b/>
          <w:color w:val="4472C4" w:themeColor="accent1"/>
          <w:sz w:val="32"/>
          <w:szCs w:val="32"/>
        </w:rPr>
        <w:t>展出</w:t>
      </w:r>
      <w:r w:rsidR="00ED38AF" w:rsidRPr="008D4B3F">
        <w:rPr>
          <w:rFonts w:ascii="標楷體" w:eastAsia="標楷體" w:hAnsi="標楷體" w:hint="eastAsia"/>
          <w:b/>
          <w:color w:val="4472C4" w:themeColor="accent1"/>
          <w:sz w:val="32"/>
          <w:szCs w:val="32"/>
        </w:rPr>
        <w:t>七大</w:t>
      </w:r>
      <w:r w:rsidRPr="008D4B3F">
        <w:rPr>
          <w:rFonts w:ascii="標楷體" w:eastAsia="標楷體" w:hAnsi="標楷體" w:hint="eastAsia"/>
          <w:b/>
          <w:color w:val="4472C4" w:themeColor="accent1"/>
          <w:sz w:val="32"/>
          <w:szCs w:val="32"/>
        </w:rPr>
        <w:t>金融</w:t>
      </w:r>
      <w:r w:rsidR="00B70E79" w:rsidRPr="008D4B3F">
        <w:rPr>
          <w:rFonts w:ascii="標楷體" w:eastAsia="標楷體" w:hAnsi="標楷體" w:hint="eastAsia"/>
          <w:b/>
          <w:color w:val="4472C4" w:themeColor="accent1"/>
          <w:sz w:val="32"/>
          <w:szCs w:val="32"/>
        </w:rPr>
        <w:t>創新</w:t>
      </w:r>
      <w:r w:rsidR="00ED38AF" w:rsidRPr="008D4B3F">
        <w:rPr>
          <w:rFonts w:ascii="標楷體" w:eastAsia="標楷體" w:hAnsi="標楷體" w:hint="eastAsia"/>
          <w:b/>
          <w:color w:val="4472C4" w:themeColor="accent1"/>
          <w:sz w:val="32"/>
          <w:szCs w:val="32"/>
        </w:rPr>
        <w:t>應用</w:t>
      </w:r>
    </w:p>
    <w:p w14:paraId="1A69B8A4" w14:textId="77777777" w:rsidR="00B70E79" w:rsidRPr="003B5381" w:rsidRDefault="00B70E79" w:rsidP="009B7CA6">
      <w:pPr>
        <w:snapToGrid w:val="0"/>
        <w:jc w:val="center"/>
        <w:rPr>
          <w:rFonts w:ascii="標楷體" w:eastAsia="標楷體" w:hAnsi="標楷體" w:cs="Arial"/>
          <w:b/>
          <w:color w:val="800000"/>
          <w:sz w:val="28"/>
          <w:szCs w:val="28"/>
        </w:rPr>
      </w:pPr>
      <w:r w:rsidRPr="003B5381">
        <w:rPr>
          <w:rFonts w:ascii="標楷體" w:eastAsia="標楷體" w:hAnsi="標楷體" w:cs="Arial" w:hint="eastAsia"/>
          <w:b/>
          <w:color w:val="800000"/>
          <w:sz w:val="28"/>
          <w:szCs w:val="28"/>
        </w:rPr>
        <w:t>開戶、保險、投資、外匯、客服</w:t>
      </w:r>
      <w:proofErr w:type="gramStart"/>
      <w:r w:rsidRPr="003B5381">
        <w:rPr>
          <w:rFonts w:ascii="標楷體" w:eastAsia="標楷體" w:hAnsi="標楷體" w:cs="Arial" w:hint="eastAsia"/>
          <w:b/>
          <w:color w:val="800000"/>
          <w:sz w:val="28"/>
          <w:szCs w:val="28"/>
        </w:rPr>
        <w:t>不須臨櫃</w:t>
      </w:r>
      <w:proofErr w:type="gramEnd"/>
      <w:r w:rsidRPr="003B5381">
        <w:rPr>
          <w:rFonts w:ascii="標楷體" w:eastAsia="標楷體" w:hAnsi="標楷體" w:cs="Arial" w:hint="eastAsia"/>
          <w:b/>
          <w:color w:val="800000"/>
          <w:sz w:val="28"/>
          <w:szCs w:val="28"/>
        </w:rPr>
        <w:t xml:space="preserve"> 隨時隨地辦妥各項服務</w:t>
      </w:r>
    </w:p>
    <w:p w14:paraId="64DD2319" w14:textId="6F3E4C0A" w:rsidR="002B6168" w:rsidRPr="009B7CA6" w:rsidRDefault="007F4240" w:rsidP="00492EB5">
      <w:pPr>
        <w:spacing w:before="240" w:line="400" w:lineRule="exact"/>
        <w:ind w:firstLineChars="200" w:firstLine="480"/>
        <w:jc w:val="both"/>
        <w:rPr>
          <w:rFonts w:eastAsia="標楷體" w:cstheme="minorHAnsi"/>
        </w:rPr>
      </w:pPr>
      <w:r w:rsidRPr="009B7CA6">
        <w:rPr>
          <w:rFonts w:eastAsia="標楷體" w:cstheme="minorHAnsi"/>
        </w:rPr>
        <w:t>(2018</w:t>
      </w:r>
      <w:r w:rsidRPr="009B7CA6">
        <w:rPr>
          <w:rFonts w:eastAsia="標楷體" w:cstheme="minorHAnsi"/>
        </w:rPr>
        <w:t>年</w:t>
      </w:r>
      <w:r w:rsidRPr="009B7CA6">
        <w:rPr>
          <w:rFonts w:eastAsia="標楷體" w:cstheme="minorHAnsi"/>
        </w:rPr>
        <w:t>11</w:t>
      </w:r>
      <w:r w:rsidRPr="009B7CA6">
        <w:rPr>
          <w:rFonts w:eastAsia="標楷體" w:cstheme="minorHAnsi"/>
        </w:rPr>
        <w:t>月</w:t>
      </w:r>
      <w:r w:rsidRPr="009B7CA6">
        <w:rPr>
          <w:rFonts w:eastAsia="標楷體" w:cstheme="minorHAnsi"/>
        </w:rPr>
        <w:t>12</w:t>
      </w:r>
      <w:r w:rsidRPr="009B7CA6">
        <w:rPr>
          <w:rFonts w:eastAsia="標楷體" w:cstheme="minorHAnsi"/>
        </w:rPr>
        <w:t>日</w:t>
      </w:r>
      <w:r w:rsidR="00011A3E" w:rsidRPr="009B7CA6">
        <w:rPr>
          <w:rFonts w:eastAsia="標楷體" w:cstheme="minorHAnsi"/>
        </w:rPr>
        <w:t>，台北</w:t>
      </w:r>
      <w:r w:rsidRPr="009B7CA6">
        <w:rPr>
          <w:rFonts w:eastAsia="標楷體" w:cstheme="minorHAnsi"/>
        </w:rPr>
        <w:t>)</w:t>
      </w:r>
      <w:r w:rsidR="00011A3E" w:rsidRPr="009B7CA6">
        <w:rPr>
          <w:rFonts w:eastAsia="標楷體" w:cstheme="minorHAnsi"/>
        </w:rPr>
        <w:t xml:space="preserve"> </w:t>
      </w:r>
      <w:r w:rsidR="002A69B5" w:rsidRPr="009B7CA6">
        <w:rPr>
          <w:rFonts w:eastAsia="標楷體" w:cstheme="minorHAnsi"/>
        </w:rPr>
        <w:t>您</w:t>
      </w:r>
      <w:r w:rsidR="00011A3E" w:rsidRPr="009B7CA6">
        <w:rPr>
          <w:rFonts w:eastAsia="標楷體" w:cstheme="minorHAnsi"/>
        </w:rPr>
        <w:t>是否</w:t>
      </w:r>
      <w:r w:rsidR="00AD41A6" w:rsidRPr="009B7CA6">
        <w:rPr>
          <w:rFonts w:eastAsia="標楷體" w:cstheme="minorHAnsi"/>
        </w:rPr>
        <w:t>還</w:t>
      </w:r>
      <w:r w:rsidR="00011A3E" w:rsidRPr="009B7CA6">
        <w:rPr>
          <w:rFonts w:eastAsia="標楷體" w:cstheme="minorHAnsi"/>
        </w:rPr>
        <w:t>為了</w:t>
      </w:r>
      <w:r w:rsidR="00351D4F" w:rsidRPr="009B7CA6">
        <w:rPr>
          <w:rFonts w:eastAsia="標楷體" w:cstheme="minorHAnsi"/>
        </w:rPr>
        <w:t>開戶、換</w:t>
      </w:r>
      <w:proofErr w:type="gramStart"/>
      <w:r w:rsidR="00351D4F" w:rsidRPr="009B7CA6">
        <w:rPr>
          <w:rFonts w:eastAsia="標楷體" w:cstheme="minorHAnsi"/>
        </w:rPr>
        <w:t>匯</w:t>
      </w:r>
      <w:proofErr w:type="gramEnd"/>
      <w:r w:rsidR="00011A3E" w:rsidRPr="009B7CA6">
        <w:rPr>
          <w:rFonts w:eastAsia="標楷體" w:cstheme="minorHAnsi"/>
        </w:rPr>
        <w:t>而親</w:t>
      </w:r>
      <w:r w:rsidR="00351D4F" w:rsidRPr="009B7CA6">
        <w:rPr>
          <w:rFonts w:eastAsia="標楷體" w:cstheme="minorHAnsi"/>
        </w:rPr>
        <w:t>至</w:t>
      </w:r>
      <w:r w:rsidR="00011A3E" w:rsidRPr="009B7CA6">
        <w:rPr>
          <w:rFonts w:eastAsia="標楷體" w:cstheme="minorHAnsi"/>
        </w:rPr>
        <w:t>銀行</w:t>
      </w:r>
      <w:r w:rsidR="00351D4F" w:rsidRPr="009B7CA6">
        <w:rPr>
          <w:rFonts w:eastAsia="標楷體" w:cstheme="minorHAnsi"/>
        </w:rPr>
        <w:t>臨櫃</w:t>
      </w:r>
      <w:r w:rsidR="00011A3E" w:rsidRPr="009B7CA6">
        <w:rPr>
          <w:rFonts w:eastAsia="標楷體" w:cstheme="minorHAnsi"/>
        </w:rPr>
        <w:t>辦理？是否還為了</w:t>
      </w:r>
      <w:r w:rsidR="00351D4F" w:rsidRPr="009B7CA6">
        <w:rPr>
          <w:rFonts w:eastAsia="標楷體" w:cstheme="minorHAnsi"/>
        </w:rPr>
        <w:t>卡片或帳戶問題</w:t>
      </w:r>
      <w:r w:rsidR="00011A3E" w:rsidRPr="009B7CA6">
        <w:rPr>
          <w:rFonts w:eastAsia="標楷體" w:cstheme="minorHAnsi"/>
        </w:rPr>
        <w:t>而致電銀行客服專線久候多時？</w:t>
      </w:r>
      <w:r w:rsidR="00AD41A6" w:rsidRPr="009B7CA6">
        <w:rPr>
          <w:rFonts w:eastAsia="標楷體" w:cstheme="minorHAnsi"/>
        </w:rPr>
        <w:t>是否為了申辦</w:t>
      </w:r>
      <w:r w:rsidR="00351D4F" w:rsidRPr="009B7CA6">
        <w:rPr>
          <w:rFonts w:eastAsia="標楷體" w:cstheme="minorHAnsi"/>
        </w:rPr>
        <w:t>保險或諮詢理財項目</w:t>
      </w:r>
      <w:r w:rsidR="00AD41A6" w:rsidRPr="009B7CA6">
        <w:rPr>
          <w:rFonts w:eastAsia="標楷體" w:cstheme="minorHAnsi"/>
        </w:rPr>
        <w:t>而與專人預約時間？</w:t>
      </w:r>
      <w:r w:rsidR="00351D4F" w:rsidRPr="009B7CA6">
        <w:rPr>
          <w:rFonts w:eastAsia="標楷體" w:cstheme="minorHAnsi"/>
        </w:rPr>
        <w:t>今年</w:t>
      </w:r>
      <w:r w:rsidR="00351D4F" w:rsidRPr="009B7CA6">
        <w:rPr>
          <w:rFonts w:eastAsia="標楷體" w:cstheme="minorHAnsi"/>
        </w:rPr>
        <w:t>12</w:t>
      </w:r>
      <w:r w:rsidR="00351D4F" w:rsidRPr="009B7CA6">
        <w:rPr>
          <w:rFonts w:eastAsia="標楷體" w:cstheme="minorHAnsi"/>
        </w:rPr>
        <w:t>月</w:t>
      </w:r>
      <w:r w:rsidR="00351D4F" w:rsidRPr="009B7CA6">
        <w:rPr>
          <w:rFonts w:eastAsia="標楷體" w:cstheme="minorHAnsi"/>
        </w:rPr>
        <w:t>7</w:t>
      </w:r>
      <w:r w:rsidR="00351D4F" w:rsidRPr="009B7CA6">
        <w:rPr>
          <w:rFonts w:eastAsia="標楷體" w:cstheme="minorHAnsi"/>
        </w:rPr>
        <w:t>日至</w:t>
      </w:r>
      <w:r w:rsidR="00351D4F" w:rsidRPr="009B7CA6">
        <w:rPr>
          <w:rFonts w:eastAsia="標楷體" w:cstheme="minorHAnsi"/>
        </w:rPr>
        <w:t>8</w:t>
      </w:r>
      <w:r w:rsidR="00351D4F" w:rsidRPr="009B7CA6">
        <w:rPr>
          <w:rFonts w:eastAsia="標楷體" w:cstheme="minorHAnsi"/>
        </w:rPr>
        <w:t>日，在「</w:t>
      </w:r>
      <w:r w:rsidR="00351D4F" w:rsidRPr="009B7CA6">
        <w:rPr>
          <w:rFonts w:eastAsia="標楷體" w:cstheme="minorHAnsi"/>
        </w:rPr>
        <w:t>FinTech Taipei 2018</w:t>
      </w:r>
      <w:r w:rsidR="00351D4F" w:rsidRPr="009B7CA6">
        <w:rPr>
          <w:rFonts w:eastAsia="標楷體" w:cstheme="minorHAnsi"/>
        </w:rPr>
        <w:t>台北金融科技展」中，特別打造「金融機構創新展區」，包括第一銀行</w:t>
      </w:r>
      <w:r w:rsidR="00351D4F" w:rsidRPr="009B7CA6">
        <w:rPr>
          <w:rFonts w:eastAsia="標楷體" w:cstheme="minorHAnsi"/>
        </w:rPr>
        <w:t>(B510)</w:t>
      </w:r>
      <w:r w:rsidR="00351D4F" w:rsidRPr="009B7CA6">
        <w:rPr>
          <w:rFonts w:eastAsia="標楷體" w:cstheme="minorHAnsi"/>
        </w:rPr>
        <w:t>、國泰金控</w:t>
      </w:r>
      <w:r w:rsidR="00351D4F" w:rsidRPr="009B7CA6">
        <w:rPr>
          <w:rFonts w:eastAsia="標楷體" w:cstheme="minorHAnsi"/>
        </w:rPr>
        <w:t>(B520)</w:t>
      </w:r>
      <w:r w:rsidR="00351D4F" w:rsidRPr="009B7CA6">
        <w:rPr>
          <w:rFonts w:eastAsia="標楷體" w:cstheme="minorHAnsi"/>
        </w:rPr>
        <w:t>、中信金控</w:t>
      </w:r>
      <w:r w:rsidR="00351D4F" w:rsidRPr="009B7CA6">
        <w:rPr>
          <w:rFonts w:eastAsia="標楷體" w:cstheme="minorHAnsi"/>
        </w:rPr>
        <w:t>(B502)</w:t>
      </w:r>
      <w:r w:rsidR="00351D4F" w:rsidRPr="009B7CA6">
        <w:rPr>
          <w:rFonts w:eastAsia="標楷體" w:cstheme="minorHAnsi"/>
        </w:rPr>
        <w:t>、華南金控</w:t>
      </w:r>
      <w:r w:rsidR="00351D4F" w:rsidRPr="009B7CA6">
        <w:rPr>
          <w:rFonts w:eastAsia="標楷體" w:cstheme="minorHAnsi"/>
        </w:rPr>
        <w:t>(B610)</w:t>
      </w:r>
      <w:r w:rsidR="00351D4F" w:rsidRPr="009B7CA6">
        <w:rPr>
          <w:rFonts w:eastAsia="標楷體" w:cstheme="minorHAnsi"/>
        </w:rPr>
        <w:t>、永豐金控</w:t>
      </w:r>
      <w:r w:rsidR="00351D4F" w:rsidRPr="009B7CA6">
        <w:rPr>
          <w:rFonts w:eastAsia="標楷體" w:cstheme="minorHAnsi"/>
        </w:rPr>
        <w:t>(B528)</w:t>
      </w:r>
      <w:r w:rsidR="00351D4F" w:rsidRPr="009B7CA6">
        <w:rPr>
          <w:rFonts w:eastAsia="標楷體" w:cstheme="minorHAnsi"/>
        </w:rPr>
        <w:t>、玉山銀行</w:t>
      </w:r>
      <w:r w:rsidR="00351D4F" w:rsidRPr="009B7CA6">
        <w:rPr>
          <w:rFonts w:eastAsia="標楷體" w:cstheme="minorHAnsi"/>
        </w:rPr>
        <w:t>(B810)</w:t>
      </w:r>
      <w:r w:rsidR="006D52D9">
        <w:rPr>
          <w:rFonts w:eastAsia="標楷體" w:cstheme="minorHAnsi" w:hint="eastAsia"/>
        </w:rPr>
        <w:t>、及</w:t>
      </w:r>
      <w:r w:rsidR="00EA7CE7">
        <w:rPr>
          <w:rFonts w:eastAsia="標楷體" w:cstheme="minorHAnsi" w:hint="eastAsia"/>
        </w:rPr>
        <w:t>台灣</w:t>
      </w:r>
      <w:bookmarkStart w:id="0" w:name="_GoBack"/>
      <w:bookmarkEnd w:id="0"/>
      <w:r w:rsidR="006D52D9">
        <w:rPr>
          <w:rFonts w:eastAsia="標楷體" w:cstheme="minorHAnsi" w:hint="eastAsia"/>
        </w:rPr>
        <w:t>Pay</w:t>
      </w:r>
      <w:r w:rsidR="006D52D9">
        <w:rPr>
          <w:rFonts w:eastAsia="標楷體" w:cstheme="minorHAnsi"/>
        </w:rPr>
        <w:t>(B910)</w:t>
      </w:r>
      <w:r w:rsidR="00351D4F" w:rsidRPr="009B7CA6">
        <w:rPr>
          <w:rFonts w:eastAsia="標楷體" w:cstheme="minorHAnsi"/>
        </w:rPr>
        <w:t>等共</w:t>
      </w:r>
      <w:r w:rsidR="006D52D9">
        <w:rPr>
          <w:rFonts w:eastAsia="標楷體" w:cstheme="minorHAnsi" w:hint="eastAsia"/>
        </w:rPr>
        <w:t>3</w:t>
      </w:r>
      <w:r w:rsidR="006D52D9">
        <w:rPr>
          <w:rFonts w:eastAsia="標楷體" w:cstheme="minorHAnsi"/>
        </w:rPr>
        <w:t>1</w:t>
      </w:r>
      <w:r w:rsidR="00351D4F" w:rsidRPr="009B7CA6">
        <w:rPr>
          <w:rFonts w:eastAsia="標楷體" w:cstheme="minorHAnsi"/>
        </w:rPr>
        <w:t>家國內</w:t>
      </w:r>
      <w:r w:rsidR="00BE7695" w:rsidRPr="009B7CA6">
        <w:rPr>
          <w:rFonts w:eastAsia="標楷體" w:cstheme="minorHAnsi"/>
        </w:rPr>
        <w:t>知名</w:t>
      </w:r>
      <w:r w:rsidR="00351D4F" w:rsidRPr="009B7CA6">
        <w:rPr>
          <w:rFonts w:eastAsia="標楷體" w:cstheme="minorHAnsi"/>
        </w:rPr>
        <w:t>金融機構</w:t>
      </w:r>
      <w:r w:rsidR="00BE7695" w:rsidRPr="009B7CA6">
        <w:rPr>
          <w:rFonts w:eastAsia="標楷體" w:cstheme="minorHAnsi"/>
        </w:rPr>
        <w:t>，將運用</w:t>
      </w:r>
      <w:r w:rsidR="00BE7695" w:rsidRPr="009B7CA6">
        <w:rPr>
          <w:rFonts w:eastAsia="標楷體" w:cstheme="minorHAnsi"/>
        </w:rPr>
        <w:t>AI</w:t>
      </w:r>
      <w:r w:rsidR="00BE7695" w:rsidRPr="009B7CA6">
        <w:rPr>
          <w:rFonts w:eastAsia="標楷體" w:cstheme="minorHAnsi"/>
        </w:rPr>
        <w:t>人工智慧、大數據、區塊鏈、</w:t>
      </w:r>
      <w:r w:rsidR="00BE7695" w:rsidRPr="009B7CA6">
        <w:rPr>
          <w:rFonts w:eastAsia="標楷體" w:cstheme="minorHAnsi"/>
        </w:rPr>
        <w:t>AR</w:t>
      </w:r>
      <w:r w:rsidR="00BE7695" w:rsidRPr="009B7CA6">
        <w:rPr>
          <w:rFonts w:eastAsia="標楷體" w:cstheme="minorHAnsi"/>
        </w:rPr>
        <w:t>、</w:t>
      </w:r>
      <w:r w:rsidR="00BE7695" w:rsidRPr="009B7CA6">
        <w:rPr>
          <w:rFonts w:eastAsia="標楷體" w:cstheme="minorHAnsi"/>
        </w:rPr>
        <w:t>VR</w:t>
      </w:r>
      <w:r w:rsidR="00BE7695" w:rsidRPr="009B7CA6">
        <w:rPr>
          <w:rFonts w:eastAsia="標楷體" w:cstheme="minorHAnsi"/>
        </w:rPr>
        <w:t>、生物識別等技術，展出</w:t>
      </w:r>
      <w:r w:rsidR="00DD4F7E" w:rsidRPr="009B7CA6">
        <w:rPr>
          <w:rFonts w:eastAsia="標楷體" w:cstheme="minorHAnsi"/>
        </w:rPr>
        <w:t>多項</w:t>
      </w:r>
      <w:r w:rsidR="00BE7695" w:rsidRPr="009B7CA6">
        <w:rPr>
          <w:rFonts w:eastAsia="標楷體" w:cstheme="minorHAnsi"/>
        </w:rPr>
        <w:t>創新金融應用，提供客戶</w:t>
      </w:r>
      <w:r w:rsidR="00263778" w:rsidRPr="009B7CA6">
        <w:rPr>
          <w:rFonts w:eastAsia="標楷體" w:cstheme="minorHAnsi"/>
        </w:rPr>
        <w:t>只要透過手機、即可享有</w:t>
      </w:r>
      <w:r w:rsidR="00520699" w:rsidRPr="009B7CA6">
        <w:rPr>
          <w:rFonts w:eastAsia="標楷體" w:cstheme="minorHAnsi"/>
        </w:rPr>
        <w:t>更便捷、更安全</w:t>
      </w:r>
      <w:r w:rsidR="00316F7B" w:rsidRPr="009B7CA6">
        <w:rPr>
          <w:rFonts w:eastAsia="標楷體" w:cstheme="minorHAnsi"/>
        </w:rPr>
        <w:t>、更</w:t>
      </w:r>
      <w:r w:rsidR="00263778" w:rsidRPr="009B7CA6">
        <w:rPr>
          <w:rFonts w:eastAsia="標楷體" w:cstheme="minorHAnsi"/>
        </w:rPr>
        <w:t>即時的</w:t>
      </w:r>
      <w:r w:rsidR="00DC3CBE" w:rsidRPr="009B7CA6">
        <w:rPr>
          <w:rFonts w:eastAsia="標楷體" w:cstheme="minorHAnsi"/>
        </w:rPr>
        <w:t>金融服務。</w:t>
      </w:r>
    </w:p>
    <w:p w14:paraId="0164B1D4" w14:textId="762F7754" w:rsidR="009F0E01" w:rsidRPr="009B7CA6" w:rsidRDefault="002A69B5" w:rsidP="00492EB5">
      <w:pPr>
        <w:spacing w:before="240" w:line="400" w:lineRule="exact"/>
        <w:ind w:firstLineChars="200" w:firstLine="480"/>
        <w:jc w:val="both"/>
        <w:rPr>
          <w:rFonts w:eastAsia="標楷體" w:cstheme="minorHAnsi"/>
        </w:rPr>
      </w:pPr>
      <w:r w:rsidRPr="009B7CA6">
        <w:rPr>
          <w:rFonts w:eastAsia="標楷體" w:cstheme="minorHAnsi"/>
        </w:rPr>
        <w:t>本次</w:t>
      </w:r>
      <w:r w:rsidR="002B6168" w:rsidRPr="009B7CA6">
        <w:rPr>
          <w:rFonts w:eastAsia="標楷體" w:cstheme="minorHAnsi"/>
        </w:rPr>
        <w:t>金融機構創新展區內</w:t>
      </w:r>
      <w:r w:rsidRPr="009B7CA6">
        <w:rPr>
          <w:rFonts w:eastAsia="標楷體" w:cstheme="minorHAnsi"/>
        </w:rPr>
        <w:t>，</w:t>
      </w:r>
      <w:r w:rsidR="00DC3CBE" w:rsidRPr="009B7CA6">
        <w:rPr>
          <w:rFonts w:eastAsia="標楷體" w:cstheme="minorHAnsi"/>
        </w:rPr>
        <w:t>展出的創新金融服務包括人工智慧客服、標準智能理財、身分識別</w:t>
      </w:r>
      <w:proofErr w:type="gramStart"/>
      <w:r w:rsidR="00DC3CBE" w:rsidRPr="009B7CA6">
        <w:rPr>
          <w:rFonts w:eastAsia="標楷體" w:cstheme="minorHAnsi"/>
        </w:rPr>
        <w:t>保資安</w:t>
      </w:r>
      <w:proofErr w:type="gramEnd"/>
      <w:r w:rsidR="00DC3CBE" w:rsidRPr="009B7CA6">
        <w:rPr>
          <w:rFonts w:eastAsia="標楷體" w:cstheme="minorHAnsi"/>
        </w:rPr>
        <w:t>、虛實整合快速辦、行動支付超輕鬆、</w:t>
      </w:r>
      <w:proofErr w:type="gramStart"/>
      <w:r w:rsidR="00263778" w:rsidRPr="009B7CA6">
        <w:rPr>
          <w:rFonts w:eastAsia="標楷體" w:cstheme="minorHAnsi"/>
        </w:rPr>
        <w:t>線上換</w:t>
      </w:r>
      <w:proofErr w:type="gramEnd"/>
      <w:r w:rsidR="00263778" w:rsidRPr="009B7CA6">
        <w:rPr>
          <w:rFonts w:eastAsia="標楷體" w:cstheme="minorHAnsi"/>
        </w:rPr>
        <w:t>匯及自助投保、與擴</w:t>
      </w:r>
      <w:proofErr w:type="gramStart"/>
      <w:r w:rsidR="00263778" w:rsidRPr="009B7CA6">
        <w:rPr>
          <w:rFonts w:eastAsia="標楷體" w:cstheme="minorHAnsi"/>
        </w:rPr>
        <w:t>增實鏡</w:t>
      </w:r>
      <w:proofErr w:type="gramEnd"/>
      <w:r w:rsidR="00263778" w:rsidRPr="009B7CA6">
        <w:rPr>
          <w:rFonts w:eastAsia="標楷體" w:cstheme="minorHAnsi"/>
        </w:rPr>
        <w:t>新體驗</w:t>
      </w:r>
      <w:r w:rsidR="00492EB5" w:rsidRPr="009B7CA6">
        <w:rPr>
          <w:rFonts w:eastAsia="標楷體" w:cstheme="minorHAnsi"/>
        </w:rPr>
        <w:t>等七大特色</w:t>
      </w:r>
      <w:r w:rsidR="00263778" w:rsidRPr="009B7CA6">
        <w:rPr>
          <w:rFonts w:eastAsia="標楷體" w:cstheme="minorHAnsi"/>
        </w:rPr>
        <w:t>:</w:t>
      </w:r>
    </w:p>
    <w:p w14:paraId="0F06B935" w14:textId="0CBBE42E" w:rsidR="009F0E01" w:rsidRPr="009B7CA6" w:rsidRDefault="002A69B5" w:rsidP="00492EB5">
      <w:pPr>
        <w:pStyle w:val="a7"/>
        <w:numPr>
          <w:ilvl w:val="0"/>
          <w:numId w:val="3"/>
        </w:numPr>
        <w:spacing w:line="400" w:lineRule="exact"/>
        <w:ind w:leftChars="0" w:left="964" w:hanging="482"/>
        <w:jc w:val="both"/>
        <w:rPr>
          <w:rFonts w:eastAsia="標楷體" w:cstheme="minorHAnsi"/>
        </w:rPr>
      </w:pPr>
      <w:r w:rsidRPr="009B7CA6">
        <w:rPr>
          <w:rFonts w:eastAsia="標楷體" w:cstheme="minorHAnsi"/>
          <w:b/>
        </w:rPr>
        <w:t>人工智慧</w:t>
      </w:r>
      <w:r w:rsidR="00DC3CBE" w:rsidRPr="009B7CA6">
        <w:rPr>
          <w:rFonts w:eastAsia="標楷體" w:cstheme="minorHAnsi"/>
          <w:b/>
        </w:rPr>
        <w:t>客服</w:t>
      </w:r>
      <w:r w:rsidRPr="009B7CA6">
        <w:rPr>
          <w:rFonts w:eastAsia="標楷體" w:cstheme="minorHAnsi"/>
          <w:b/>
        </w:rPr>
        <w:t>：</w:t>
      </w:r>
      <w:r w:rsidR="00263778" w:rsidRPr="009B7CA6">
        <w:rPr>
          <w:rFonts w:eastAsia="標楷體" w:cstheme="minorHAnsi"/>
        </w:rPr>
        <w:t>運用人工智慧</w:t>
      </w:r>
      <w:r w:rsidR="00BA1AAC" w:rsidRPr="009B7CA6">
        <w:rPr>
          <w:rFonts w:eastAsia="標楷體" w:cstheme="minorHAnsi"/>
        </w:rPr>
        <w:t>打造智能客服，</w:t>
      </w:r>
      <w:r w:rsidR="008D1683" w:rsidRPr="009B7CA6">
        <w:rPr>
          <w:rFonts w:eastAsia="標楷體" w:cstheme="minorHAnsi"/>
        </w:rPr>
        <w:t>Chatbot</w:t>
      </w:r>
      <w:r w:rsidR="00492EB5" w:rsidRPr="009B7CA6">
        <w:rPr>
          <w:rFonts w:eastAsia="標楷體" w:cstheme="minorHAnsi"/>
        </w:rPr>
        <w:t xml:space="preserve"> </w:t>
      </w:r>
      <w:r w:rsidR="000E38F5" w:rsidRPr="009B7CA6">
        <w:rPr>
          <w:rFonts w:eastAsia="標楷體" w:cstheme="minorHAnsi"/>
        </w:rPr>
        <w:t>24</w:t>
      </w:r>
      <w:r w:rsidR="000E38F5" w:rsidRPr="009B7CA6">
        <w:rPr>
          <w:rFonts w:eastAsia="標楷體" w:cstheme="minorHAnsi"/>
        </w:rPr>
        <w:t>小時在線</w:t>
      </w:r>
      <w:r w:rsidR="00BA1AAC" w:rsidRPr="009B7CA6">
        <w:rPr>
          <w:rFonts w:eastAsia="標楷體" w:cstheme="minorHAnsi"/>
        </w:rPr>
        <w:t>及時解決客戶疑難雜症</w:t>
      </w:r>
      <w:r w:rsidR="00492EB5" w:rsidRPr="009B7CA6">
        <w:rPr>
          <w:rFonts w:eastAsia="標楷體" w:cstheme="minorHAnsi"/>
        </w:rPr>
        <w:t>。</w:t>
      </w:r>
    </w:p>
    <w:p w14:paraId="0FFBD9A9" w14:textId="7F962DB4" w:rsidR="009F0E01" w:rsidRPr="009B7CA6" w:rsidRDefault="008D1683" w:rsidP="00492EB5">
      <w:pPr>
        <w:pStyle w:val="a7"/>
        <w:numPr>
          <w:ilvl w:val="0"/>
          <w:numId w:val="3"/>
        </w:numPr>
        <w:spacing w:line="400" w:lineRule="exact"/>
        <w:ind w:leftChars="0" w:left="964" w:hanging="482"/>
        <w:jc w:val="both"/>
        <w:rPr>
          <w:rFonts w:eastAsia="標楷體" w:cstheme="minorHAnsi"/>
        </w:rPr>
      </w:pPr>
      <w:r w:rsidRPr="009B7CA6">
        <w:rPr>
          <w:rFonts w:eastAsia="標楷體" w:cstheme="minorHAnsi"/>
          <w:b/>
        </w:rPr>
        <w:t>精</w:t>
      </w:r>
      <w:proofErr w:type="gramStart"/>
      <w:r w:rsidRPr="009B7CA6">
        <w:rPr>
          <w:rFonts w:eastAsia="標楷體" w:cstheme="minorHAnsi"/>
          <w:b/>
        </w:rPr>
        <w:t>準</w:t>
      </w:r>
      <w:proofErr w:type="gramEnd"/>
      <w:r w:rsidR="000278C1" w:rsidRPr="009B7CA6">
        <w:rPr>
          <w:rFonts w:eastAsia="標楷體" w:cstheme="minorHAnsi"/>
          <w:b/>
        </w:rPr>
        <w:t>智能</w:t>
      </w:r>
      <w:r w:rsidRPr="009B7CA6">
        <w:rPr>
          <w:rFonts w:eastAsia="標楷體" w:cstheme="minorHAnsi"/>
          <w:b/>
        </w:rPr>
        <w:t>理財</w:t>
      </w:r>
      <w:r w:rsidR="002A69B5" w:rsidRPr="009B7CA6">
        <w:rPr>
          <w:rFonts w:eastAsia="標楷體" w:cstheme="minorHAnsi"/>
          <w:b/>
        </w:rPr>
        <w:t>：</w:t>
      </w:r>
      <w:r w:rsidR="000278C1" w:rsidRPr="009B7CA6">
        <w:rPr>
          <w:rFonts w:eastAsia="標楷體" w:cstheme="minorHAnsi"/>
        </w:rPr>
        <w:t>運用大數據與</w:t>
      </w:r>
      <w:proofErr w:type="gramStart"/>
      <w:r w:rsidR="000278C1" w:rsidRPr="009B7CA6">
        <w:rPr>
          <w:rFonts w:eastAsia="標楷體" w:cstheme="minorHAnsi"/>
        </w:rPr>
        <w:t>區塊鏈分析</w:t>
      </w:r>
      <w:proofErr w:type="gramEnd"/>
      <w:r w:rsidRPr="009B7CA6">
        <w:rPr>
          <w:rFonts w:eastAsia="標楷體" w:cstheme="minorHAnsi"/>
        </w:rPr>
        <w:t>建構智能理財系統，有效控制股票、基金、期貨交易風險，</w:t>
      </w:r>
      <w:r w:rsidR="00492EB5" w:rsidRPr="009B7CA6">
        <w:rPr>
          <w:rFonts w:eastAsia="標楷體" w:cstheme="minorHAnsi"/>
        </w:rPr>
        <w:t>達成</w:t>
      </w:r>
      <w:r w:rsidRPr="009B7CA6">
        <w:rPr>
          <w:rFonts w:eastAsia="標楷體" w:cstheme="minorHAnsi"/>
        </w:rPr>
        <w:t>精準投資</w:t>
      </w:r>
      <w:r w:rsidR="00492EB5" w:rsidRPr="009B7CA6">
        <w:rPr>
          <w:rFonts w:eastAsia="標楷體" w:cstheme="minorHAnsi"/>
        </w:rPr>
        <w:t>與理財</w:t>
      </w:r>
      <w:r w:rsidRPr="009B7CA6">
        <w:rPr>
          <w:rFonts w:eastAsia="標楷體" w:cstheme="minorHAnsi"/>
        </w:rPr>
        <w:t>目標</w:t>
      </w:r>
      <w:r w:rsidR="00492EB5" w:rsidRPr="009B7CA6">
        <w:rPr>
          <w:rFonts w:eastAsia="標楷體" w:cstheme="minorHAnsi"/>
        </w:rPr>
        <w:t>。</w:t>
      </w:r>
    </w:p>
    <w:p w14:paraId="4BD9D83C" w14:textId="7E1E635C" w:rsidR="009F0E01" w:rsidRPr="009B7CA6" w:rsidRDefault="00263778" w:rsidP="00492EB5">
      <w:pPr>
        <w:pStyle w:val="a7"/>
        <w:numPr>
          <w:ilvl w:val="0"/>
          <w:numId w:val="3"/>
        </w:numPr>
        <w:spacing w:line="400" w:lineRule="exact"/>
        <w:ind w:leftChars="0" w:left="964" w:hanging="482"/>
        <w:jc w:val="both"/>
        <w:rPr>
          <w:rFonts w:eastAsia="標楷體" w:cstheme="minorHAnsi"/>
        </w:rPr>
      </w:pPr>
      <w:r w:rsidRPr="009B7CA6">
        <w:rPr>
          <w:rFonts w:eastAsia="標楷體" w:cstheme="minorHAnsi"/>
          <w:b/>
        </w:rPr>
        <w:t>生物</w:t>
      </w:r>
      <w:r w:rsidR="002A69B5" w:rsidRPr="009B7CA6">
        <w:rPr>
          <w:rFonts w:eastAsia="標楷體" w:cstheme="minorHAnsi"/>
          <w:b/>
        </w:rPr>
        <w:t>身份識</w:t>
      </w:r>
      <w:r w:rsidRPr="009B7CA6">
        <w:rPr>
          <w:rFonts w:eastAsia="標楷體" w:cstheme="minorHAnsi"/>
          <w:b/>
        </w:rPr>
        <w:t>別</w:t>
      </w:r>
      <w:r w:rsidR="002A69B5" w:rsidRPr="009B7CA6">
        <w:rPr>
          <w:rFonts w:eastAsia="標楷體" w:cstheme="minorHAnsi"/>
          <w:b/>
        </w:rPr>
        <w:t>：</w:t>
      </w:r>
      <w:r w:rsidR="00BA1AAC" w:rsidRPr="009B7CA6">
        <w:rPr>
          <w:rFonts w:eastAsia="標楷體" w:cstheme="minorHAnsi"/>
        </w:rPr>
        <w:t>採</w:t>
      </w:r>
      <w:r w:rsidR="00492EB5" w:rsidRPr="009B7CA6">
        <w:rPr>
          <w:rFonts w:eastAsia="標楷體" w:cstheme="minorHAnsi"/>
        </w:rPr>
        <w:t>用</w:t>
      </w:r>
      <w:r w:rsidR="006D52D9">
        <w:rPr>
          <w:rFonts w:eastAsia="標楷體" w:cstheme="minorHAnsi" w:hint="eastAsia"/>
        </w:rPr>
        <w:t>包括</w:t>
      </w:r>
      <w:r w:rsidR="007247EE" w:rsidRPr="009B7CA6">
        <w:rPr>
          <w:rFonts w:eastAsia="標楷體" w:cstheme="minorHAnsi"/>
        </w:rPr>
        <w:t>臉部</w:t>
      </w:r>
      <w:r w:rsidR="006D52D9">
        <w:rPr>
          <w:rFonts w:eastAsia="標楷體" w:cstheme="minorHAnsi" w:hint="eastAsia"/>
        </w:rPr>
        <w:t>、</w:t>
      </w:r>
      <w:r w:rsidR="006D52D9" w:rsidRPr="006D52D9">
        <w:rPr>
          <w:rFonts w:eastAsia="標楷體" w:cstheme="minorHAnsi" w:hint="eastAsia"/>
        </w:rPr>
        <w:t>指紋，指靜脈、掌紋辨</w:t>
      </w:r>
      <w:r w:rsidR="007247EE" w:rsidRPr="009B7CA6">
        <w:rPr>
          <w:rFonts w:eastAsia="標楷體" w:cstheme="minorHAnsi"/>
        </w:rPr>
        <w:t>識</w:t>
      </w:r>
      <w:r w:rsidR="006D52D9">
        <w:rPr>
          <w:rFonts w:eastAsia="標楷體" w:cstheme="minorHAnsi" w:hint="eastAsia"/>
        </w:rPr>
        <w:t>等生物辨識進行身份識別</w:t>
      </w:r>
      <w:r w:rsidR="00BA1AAC" w:rsidRPr="009B7CA6">
        <w:rPr>
          <w:rFonts w:eastAsia="標楷體" w:cstheme="minorHAnsi"/>
        </w:rPr>
        <w:t>，打造安全升級的數位金融環境</w:t>
      </w:r>
      <w:r w:rsidR="00492EB5" w:rsidRPr="009B7CA6">
        <w:rPr>
          <w:rFonts w:eastAsia="標楷體" w:cstheme="minorHAnsi"/>
        </w:rPr>
        <w:t>。</w:t>
      </w:r>
    </w:p>
    <w:p w14:paraId="7F4961F4" w14:textId="25814AC4" w:rsidR="009F0E01" w:rsidRPr="009B7CA6" w:rsidRDefault="000278C1" w:rsidP="00492EB5">
      <w:pPr>
        <w:pStyle w:val="a7"/>
        <w:numPr>
          <w:ilvl w:val="0"/>
          <w:numId w:val="3"/>
        </w:numPr>
        <w:spacing w:line="400" w:lineRule="exact"/>
        <w:ind w:leftChars="0" w:left="964" w:hanging="482"/>
        <w:jc w:val="both"/>
        <w:rPr>
          <w:rFonts w:eastAsia="標楷體" w:cstheme="minorHAnsi"/>
        </w:rPr>
      </w:pPr>
      <w:r w:rsidRPr="009B7CA6">
        <w:rPr>
          <w:rFonts w:eastAsia="標楷體" w:cstheme="minorHAnsi"/>
          <w:b/>
        </w:rPr>
        <w:t>虛實整合快速辦</w:t>
      </w:r>
      <w:r w:rsidR="002A69B5" w:rsidRPr="009B7CA6">
        <w:rPr>
          <w:rFonts w:eastAsia="標楷體" w:cstheme="minorHAnsi"/>
          <w:b/>
        </w:rPr>
        <w:t>：</w:t>
      </w:r>
      <w:r w:rsidRPr="009B7CA6">
        <w:rPr>
          <w:rFonts w:eastAsia="標楷體" w:cstheme="minorHAnsi"/>
        </w:rPr>
        <w:t>利用</w:t>
      </w:r>
      <w:r w:rsidRPr="009B7CA6">
        <w:rPr>
          <w:rFonts w:eastAsia="標楷體" w:cstheme="minorHAnsi"/>
        </w:rPr>
        <w:t>O2O</w:t>
      </w:r>
      <w:r w:rsidRPr="009B7CA6">
        <w:rPr>
          <w:rFonts w:eastAsia="標楷體" w:cstheme="minorHAnsi"/>
        </w:rPr>
        <w:t>虛實整合技術，</w:t>
      </w:r>
      <w:r w:rsidR="00492EB5" w:rsidRPr="009B7CA6">
        <w:rPr>
          <w:rFonts w:eastAsia="標楷體" w:cstheme="minorHAnsi"/>
        </w:rPr>
        <w:t>達成</w:t>
      </w:r>
      <w:r w:rsidR="008D1683" w:rsidRPr="009B7CA6">
        <w:rPr>
          <w:rFonts w:eastAsia="標楷體" w:cstheme="minorHAnsi"/>
        </w:rPr>
        <w:t>就學</w:t>
      </w:r>
      <w:proofErr w:type="gramStart"/>
      <w:r w:rsidR="008D1683" w:rsidRPr="009B7CA6">
        <w:rPr>
          <w:rFonts w:eastAsia="標楷體" w:cstheme="minorHAnsi"/>
        </w:rPr>
        <w:t>貸款</w:t>
      </w:r>
      <w:r w:rsidR="00BA1AAC" w:rsidRPr="009B7CA6">
        <w:rPr>
          <w:rFonts w:eastAsia="標楷體" w:cstheme="minorHAnsi"/>
        </w:rPr>
        <w:t>線上申</w:t>
      </w:r>
      <w:proofErr w:type="gramEnd"/>
      <w:r w:rsidR="00BA1AAC" w:rsidRPr="009B7CA6">
        <w:rPr>
          <w:rFonts w:eastAsia="標楷體" w:cstheme="minorHAnsi"/>
        </w:rPr>
        <w:t>貸、線下對</w:t>
      </w:r>
      <w:r w:rsidR="008D1683" w:rsidRPr="009B7CA6">
        <w:rPr>
          <w:rFonts w:eastAsia="標楷體" w:cstheme="minorHAnsi"/>
        </w:rPr>
        <w:t>保</w:t>
      </w:r>
      <w:r w:rsidR="00492EB5" w:rsidRPr="009B7CA6">
        <w:rPr>
          <w:rFonts w:eastAsia="標楷體" w:cstheme="minorHAnsi"/>
        </w:rPr>
        <w:t>、</w:t>
      </w:r>
      <w:proofErr w:type="gramStart"/>
      <w:r w:rsidRPr="009B7CA6">
        <w:rPr>
          <w:rFonts w:eastAsia="標楷體" w:cstheme="minorHAnsi"/>
        </w:rPr>
        <w:t>信用卡線上快</w:t>
      </w:r>
      <w:proofErr w:type="gramEnd"/>
      <w:r w:rsidRPr="009B7CA6">
        <w:rPr>
          <w:rFonts w:eastAsia="標楷體" w:cstheme="minorHAnsi"/>
        </w:rPr>
        <w:t>速申辦，卡片直接寄</w:t>
      </w:r>
      <w:r w:rsidR="00492EB5" w:rsidRPr="009B7CA6">
        <w:rPr>
          <w:rFonts w:eastAsia="標楷體" w:cstheme="minorHAnsi"/>
        </w:rPr>
        <w:t>送</w:t>
      </w:r>
      <w:r w:rsidRPr="009B7CA6">
        <w:rPr>
          <w:rFonts w:eastAsia="標楷體" w:cstheme="minorHAnsi"/>
        </w:rPr>
        <w:t>到府</w:t>
      </w:r>
      <w:r w:rsidR="00492EB5" w:rsidRPr="009B7CA6">
        <w:rPr>
          <w:rFonts w:eastAsia="標楷體" w:cstheme="minorHAnsi"/>
        </w:rPr>
        <w:t>。</w:t>
      </w:r>
    </w:p>
    <w:p w14:paraId="3D3FC23B" w14:textId="5F77A54A" w:rsidR="009F0E01" w:rsidRPr="009B7CA6" w:rsidRDefault="002A69B5" w:rsidP="00492EB5">
      <w:pPr>
        <w:pStyle w:val="a7"/>
        <w:numPr>
          <w:ilvl w:val="0"/>
          <w:numId w:val="3"/>
        </w:numPr>
        <w:spacing w:line="400" w:lineRule="exact"/>
        <w:ind w:leftChars="0" w:left="964" w:hanging="482"/>
        <w:jc w:val="both"/>
        <w:rPr>
          <w:rFonts w:eastAsia="標楷體" w:cstheme="minorHAnsi"/>
        </w:rPr>
      </w:pPr>
      <w:r w:rsidRPr="009B7CA6">
        <w:rPr>
          <w:rFonts w:eastAsia="標楷體" w:cstheme="minorHAnsi"/>
          <w:b/>
        </w:rPr>
        <w:t>行動支付超輕鬆：</w:t>
      </w:r>
      <w:r w:rsidR="00BA1AAC" w:rsidRPr="009B7CA6">
        <w:rPr>
          <w:rFonts w:eastAsia="標楷體" w:cstheme="minorHAnsi"/>
        </w:rPr>
        <w:t>導入國際共通</w:t>
      </w:r>
      <w:r w:rsidR="00BA1AAC" w:rsidRPr="009B7CA6">
        <w:rPr>
          <w:rFonts w:eastAsia="標楷體" w:cstheme="minorHAnsi"/>
        </w:rPr>
        <w:t>QR Code</w:t>
      </w:r>
      <w:r w:rsidR="00BA1AAC" w:rsidRPr="009B7CA6">
        <w:rPr>
          <w:rFonts w:eastAsia="標楷體" w:cstheme="minorHAnsi"/>
        </w:rPr>
        <w:t>支援</w:t>
      </w:r>
      <w:r w:rsidR="00152DF5">
        <w:rPr>
          <w:rFonts w:eastAsia="標楷體" w:cstheme="minorHAnsi" w:hint="eastAsia"/>
        </w:rPr>
        <w:t>T</w:t>
      </w:r>
      <w:r w:rsidR="00152DF5">
        <w:rPr>
          <w:rFonts w:eastAsia="標楷體" w:cstheme="minorHAnsi"/>
        </w:rPr>
        <w:t>aiwan Pay</w:t>
      </w:r>
      <w:r w:rsidR="00152DF5">
        <w:rPr>
          <w:rFonts w:eastAsia="標楷體" w:cstheme="minorHAnsi" w:hint="eastAsia"/>
        </w:rPr>
        <w:t>、</w:t>
      </w:r>
      <w:r w:rsidR="00492EB5" w:rsidRPr="009B7CA6">
        <w:rPr>
          <w:rFonts w:eastAsia="標楷體" w:cstheme="minorHAnsi"/>
        </w:rPr>
        <w:t>LINE Pay</w:t>
      </w:r>
      <w:r w:rsidR="00492EB5" w:rsidRPr="009B7CA6">
        <w:rPr>
          <w:rFonts w:eastAsia="標楷體" w:cstheme="minorHAnsi"/>
        </w:rPr>
        <w:t>、街口支付等</w:t>
      </w:r>
      <w:r w:rsidR="0064752F" w:rsidRPr="009B7CA6">
        <w:rPr>
          <w:rFonts w:eastAsia="標楷體" w:cstheme="minorHAnsi"/>
        </w:rPr>
        <w:t>行動</w:t>
      </w:r>
      <w:r w:rsidR="00BA1AAC" w:rsidRPr="009B7CA6">
        <w:rPr>
          <w:rFonts w:eastAsia="標楷體" w:cstheme="minorHAnsi"/>
        </w:rPr>
        <w:t>電子</w:t>
      </w:r>
      <w:r w:rsidR="0064752F" w:rsidRPr="009B7CA6">
        <w:rPr>
          <w:rFonts w:eastAsia="標楷體" w:cstheme="minorHAnsi"/>
        </w:rPr>
        <w:t>支付</w:t>
      </w:r>
      <w:r w:rsidR="000E38F5" w:rsidRPr="009B7CA6">
        <w:rPr>
          <w:rFonts w:eastAsia="標楷體" w:cstheme="minorHAnsi"/>
        </w:rPr>
        <w:t>，</w:t>
      </w:r>
      <w:r w:rsidR="008D1683" w:rsidRPr="009B7CA6">
        <w:rPr>
          <w:rFonts w:eastAsia="標楷體" w:cstheme="minorHAnsi"/>
        </w:rPr>
        <w:t>支援繳</w:t>
      </w:r>
      <w:r w:rsidR="000E38F5" w:rsidRPr="009B7CA6">
        <w:rPr>
          <w:rFonts w:eastAsia="標楷體" w:cstheme="minorHAnsi"/>
        </w:rPr>
        <w:t>納保費、卡費、各式</w:t>
      </w:r>
      <w:proofErr w:type="gramStart"/>
      <w:r w:rsidR="000E38F5" w:rsidRPr="009B7CA6">
        <w:rPr>
          <w:rFonts w:eastAsia="標楷體" w:cstheme="minorHAnsi"/>
        </w:rPr>
        <w:t>帳單</w:t>
      </w:r>
      <w:proofErr w:type="gramEnd"/>
      <w:r w:rsidR="00492EB5" w:rsidRPr="009B7CA6">
        <w:rPr>
          <w:rFonts w:eastAsia="標楷體" w:cstheme="minorHAnsi"/>
        </w:rPr>
        <w:t>等多元繳款服務。</w:t>
      </w:r>
    </w:p>
    <w:p w14:paraId="520B1D2F" w14:textId="35F4F1A1" w:rsidR="009F0E01" w:rsidRPr="009B7CA6" w:rsidRDefault="00BA1AAC" w:rsidP="00492EB5">
      <w:pPr>
        <w:pStyle w:val="a7"/>
        <w:numPr>
          <w:ilvl w:val="0"/>
          <w:numId w:val="3"/>
        </w:numPr>
        <w:spacing w:line="400" w:lineRule="exact"/>
        <w:ind w:leftChars="0" w:left="964" w:hanging="482"/>
        <w:jc w:val="both"/>
        <w:rPr>
          <w:rFonts w:eastAsia="標楷體" w:cstheme="minorHAnsi"/>
        </w:rPr>
      </w:pPr>
      <w:proofErr w:type="gramStart"/>
      <w:r w:rsidRPr="009B7CA6">
        <w:rPr>
          <w:rFonts w:eastAsia="標楷體" w:cstheme="minorHAnsi"/>
          <w:b/>
        </w:rPr>
        <w:t>線上</w:t>
      </w:r>
      <w:r w:rsidR="000E38F5" w:rsidRPr="009B7CA6">
        <w:rPr>
          <w:rFonts w:eastAsia="標楷體" w:cstheme="minorHAnsi"/>
          <w:b/>
        </w:rPr>
        <w:t>換匯</w:t>
      </w:r>
      <w:proofErr w:type="gramEnd"/>
      <w:r w:rsidR="00263778" w:rsidRPr="009B7CA6">
        <w:rPr>
          <w:rFonts w:eastAsia="標楷體" w:cstheme="minorHAnsi"/>
          <w:b/>
        </w:rPr>
        <w:t>及自助投</w:t>
      </w:r>
      <w:r w:rsidR="000278C1" w:rsidRPr="009B7CA6">
        <w:rPr>
          <w:rFonts w:eastAsia="標楷體" w:cstheme="minorHAnsi"/>
          <w:b/>
        </w:rPr>
        <w:t>保：</w:t>
      </w:r>
      <w:proofErr w:type="gramStart"/>
      <w:r w:rsidR="000278C1" w:rsidRPr="009B7CA6">
        <w:rPr>
          <w:rFonts w:eastAsia="標楷體" w:cstheme="minorHAnsi"/>
        </w:rPr>
        <w:t>線上即</w:t>
      </w:r>
      <w:proofErr w:type="gramEnd"/>
      <w:r w:rsidR="000278C1" w:rsidRPr="009B7CA6">
        <w:rPr>
          <w:rFonts w:eastAsia="標楷體" w:cstheme="minorHAnsi"/>
        </w:rPr>
        <w:t>期換匯與</w:t>
      </w:r>
      <w:proofErr w:type="gramStart"/>
      <w:r w:rsidRPr="009B7CA6">
        <w:rPr>
          <w:rFonts w:eastAsia="標楷體" w:cstheme="minorHAnsi"/>
        </w:rPr>
        <w:t>外幣間即</w:t>
      </w:r>
      <w:proofErr w:type="gramEnd"/>
      <w:r w:rsidRPr="009B7CA6">
        <w:rPr>
          <w:rFonts w:eastAsia="標楷體" w:cstheme="minorHAnsi"/>
        </w:rPr>
        <w:t>期換匯服務</w:t>
      </w:r>
      <w:r w:rsidR="000278C1" w:rsidRPr="009B7CA6">
        <w:rPr>
          <w:rFonts w:eastAsia="標楷體" w:cstheme="minorHAnsi"/>
        </w:rPr>
        <w:t>，掌握外匯商機並享優惠匯率；</w:t>
      </w:r>
      <w:proofErr w:type="gramStart"/>
      <w:r w:rsidR="000278C1" w:rsidRPr="009B7CA6">
        <w:rPr>
          <w:rFonts w:eastAsia="標楷體" w:cstheme="minorHAnsi"/>
        </w:rPr>
        <w:t>線上快速</w:t>
      </w:r>
      <w:proofErr w:type="gramEnd"/>
      <w:r w:rsidR="000278C1" w:rsidRPr="009B7CA6">
        <w:rPr>
          <w:rFonts w:eastAsia="標楷體" w:cstheme="minorHAnsi"/>
        </w:rPr>
        <w:t>自助投保旅遊平安險</w:t>
      </w:r>
      <w:r w:rsidR="00454269" w:rsidRPr="009B7CA6">
        <w:rPr>
          <w:rFonts w:eastAsia="標楷體" w:cstheme="minorHAnsi"/>
        </w:rPr>
        <w:t>，運用</w:t>
      </w:r>
      <w:proofErr w:type="gramStart"/>
      <w:r w:rsidR="00454269" w:rsidRPr="009B7CA6">
        <w:rPr>
          <w:rFonts w:eastAsia="標楷體" w:cstheme="minorHAnsi"/>
        </w:rPr>
        <w:t>區塊鏈技</w:t>
      </w:r>
      <w:proofErr w:type="gramEnd"/>
      <w:r w:rsidR="00454269" w:rsidRPr="009B7CA6">
        <w:rPr>
          <w:rFonts w:eastAsia="標楷體" w:cstheme="minorHAnsi"/>
        </w:rPr>
        <w:t>術，航班延誤</w:t>
      </w:r>
      <w:r w:rsidR="00454269" w:rsidRPr="009B7CA6">
        <w:rPr>
          <w:rFonts w:eastAsia="標楷體" w:cstheme="minorHAnsi"/>
        </w:rPr>
        <w:t>4</w:t>
      </w:r>
      <w:r w:rsidR="00454269" w:rsidRPr="009B7CA6">
        <w:rPr>
          <w:rFonts w:eastAsia="標楷體" w:cstheme="minorHAnsi"/>
        </w:rPr>
        <w:t>小時以上自動啟動理賠機制</w:t>
      </w:r>
      <w:r w:rsidR="00492EB5" w:rsidRPr="009B7CA6">
        <w:rPr>
          <w:rFonts w:eastAsia="標楷體" w:cstheme="minorHAnsi"/>
        </w:rPr>
        <w:t>。</w:t>
      </w:r>
    </w:p>
    <w:p w14:paraId="0F6B866B" w14:textId="10E67A4B" w:rsidR="002B6168" w:rsidRPr="009B7CA6" w:rsidRDefault="00454269" w:rsidP="00492EB5">
      <w:pPr>
        <w:pStyle w:val="a7"/>
        <w:numPr>
          <w:ilvl w:val="0"/>
          <w:numId w:val="3"/>
        </w:numPr>
        <w:spacing w:line="400" w:lineRule="exact"/>
        <w:ind w:leftChars="0" w:left="964" w:hanging="482"/>
        <w:jc w:val="both"/>
        <w:rPr>
          <w:rFonts w:eastAsia="標楷體" w:cstheme="minorHAnsi"/>
        </w:rPr>
      </w:pPr>
      <w:r w:rsidRPr="009B7CA6">
        <w:rPr>
          <w:rFonts w:eastAsia="標楷體" w:cstheme="minorHAnsi"/>
          <w:b/>
        </w:rPr>
        <w:t>擴</w:t>
      </w:r>
      <w:proofErr w:type="gramStart"/>
      <w:r w:rsidRPr="009B7CA6">
        <w:rPr>
          <w:rFonts w:eastAsia="標楷體" w:cstheme="minorHAnsi"/>
          <w:b/>
        </w:rPr>
        <w:t>增實境新</w:t>
      </w:r>
      <w:proofErr w:type="gramEnd"/>
      <w:r w:rsidRPr="009B7CA6">
        <w:rPr>
          <w:rFonts w:eastAsia="標楷體" w:cstheme="minorHAnsi"/>
          <w:b/>
        </w:rPr>
        <w:t>體驗：</w:t>
      </w:r>
      <w:r w:rsidRPr="009B7CA6">
        <w:rPr>
          <w:rFonts w:eastAsia="標楷體" w:cstheme="minorHAnsi"/>
        </w:rPr>
        <w:t>運用</w:t>
      </w:r>
      <w:r w:rsidRPr="009B7CA6">
        <w:rPr>
          <w:rFonts w:eastAsia="標楷體" w:cstheme="minorHAnsi"/>
        </w:rPr>
        <w:t>AR</w:t>
      </w:r>
      <w:r w:rsidRPr="009B7CA6">
        <w:rPr>
          <w:rFonts w:eastAsia="標楷體" w:cstheme="minorHAnsi"/>
        </w:rPr>
        <w:t>串聯</w:t>
      </w:r>
      <w:proofErr w:type="gramStart"/>
      <w:r w:rsidRPr="009B7CA6">
        <w:rPr>
          <w:rFonts w:eastAsia="標楷體" w:cstheme="minorHAnsi"/>
        </w:rPr>
        <w:t>各項線上服務</w:t>
      </w:r>
      <w:proofErr w:type="gramEnd"/>
      <w:r w:rsidRPr="009B7CA6">
        <w:rPr>
          <w:rFonts w:eastAsia="標楷體" w:cstheme="minorHAnsi"/>
        </w:rPr>
        <w:t>，</w:t>
      </w:r>
      <w:r w:rsidR="00BA1AAC" w:rsidRPr="009B7CA6">
        <w:rPr>
          <w:rFonts w:eastAsia="標楷體" w:cstheme="minorHAnsi"/>
        </w:rPr>
        <w:t>打造</w:t>
      </w:r>
      <w:r w:rsidR="00A26CE1" w:rsidRPr="009B7CA6">
        <w:rPr>
          <w:rFonts w:eastAsia="標楷體" w:cstheme="minorHAnsi"/>
        </w:rPr>
        <w:t>情境式</w:t>
      </w:r>
      <w:r w:rsidR="00BA1AAC" w:rsidRPr="009B7CA6">
        <w:rPr>
          <w:rFonts w:eastAsia="標楷體" w:cstheme="minorHAnsi"/>
        </w:rPr>
        <w:t>使用者介面，提高資料準確性，創新客戶體驗模式</w:t>
      </w:r>
      <w:r w:rsidR="00492EB5" w:rsidRPr="009B7CA6">
        <w:rPr>
          <w:rFonts w:eastAsia="標楷體" w:cstheme="minorHAnsi"/>
        </w:rPr>
        <w:t>。</w:t>
      </w:r>
    </w:p>
    <w:p w14:paraId="30DADDD9" w14:textId="77777777" w:rsidR="003F2589" w:rsidRPr="009B7CA6" w:rsidRDefault="005759F2" w:rsidP="00492EB5">
      <w:pPr>
        <w:spacing w:before="240" w:line="400" w:lineRule="exact"/>
        <w:ind w:firstLineChars="200" w:firstLine="480"/>
        <w:jc w:val="both"/>
        <w:rPr>
          <w:rFonts w:eastAsia="標楷體" w:cstheme="minorHAnsi"/>
        </w:rPr>
      </w:pPr>
      <w:r w:rsidRPr="009B7CA6">
        <w:rPr>
          <w:rFonts w:eastAsia="標楷體" w:cstheme="minorHAnsi"/>
        </w:rPr>
        <w:t>FinTech</w:t>
      </w:r>
      <w:r w:rsidR="007A44F8" w:rsidRPr="009B7CA6">
        <w:rPr>
          <w:rFonts w:eastAsia="標楷體" w:cstheme="minorHAnsi"/>
        </w:rPr>
        <w:t>已逐漸</w:t>
      </w:r>
      <w:r w:rsidRPr="009B7CA6">
        <w:rPr>
          <w:rFonts w:eastAsia="標楷體" w:cstheme="minorHAnsi"/>
        </w:rPr>
        <w:t>環繞你我周遭日常生活，不</w:t>
      </w:r>
      <w:r w:rsidR="007A44F8" w:rsidRPr="009B7CA6">
        <w:rPr>
          <w:rFonts w:eastAsia="標楷體" w:cstheme="minorHAnsi"/>
        </w:rPr>
        <w:t>再</w:t>
      </w:r>
      <w:r w:rsidRPr="009B7CA6">
        <w:rPr>
          <w:rFonts w:eastAsia="標楷體" w:cstheme="minorHAnsi"/>
        </w:rPr>
        <w:t>是那麼遙不可及或難以理解，</w:t>
      </w:r>
      <w:r w:rsidR="0061080C" w:rsidRPr="009B7CA6">
        <w:rPr>
          <w:rFonts w:eastAsia="標楷體" w:cstheme="minorHAnsi"/>
        </w:rPr>
        <w:t>在金融機構持續努力創新推進下，</w:t>
      </w:r>
      <w:proofErr w:type="gramStart"/>
      <w:r w:rsidR="000E38F5" w:rsidRPr="009B7CA6">
        <w:rPr>
          <w:rFonts w:eastAsia="標楷體" w:cstheme="minorHAnsi"/>
        </w:rPr>
        <w:t>非臨櫃</w:t>
      </w:r>
      <w:proofErr w:type="gramEnd"/>
      <w:r w:rsidR="000E38F5" w:rsidRPr="009B7CA6">
        <w:rPr>
          <w:rFonts w:eastAsia="標楷體" w:cstheme="minorHAnsi"/>
        </w:rPr>
        <w:t>交易比重逐步增加，</w:t>
      </w:r>
      <w:r w:rsidR="00F7402B" w:rsidRPr="009B7CA6">
        <w:rPr>
          <w:rFonts w:eastAsia="標楷體" w:cstheme="minorHAnsi"/>
        </w:rPr>
        <w:t>從</w:t>
      </w:r>
      <w:r w:rsidR="009F0E01" w:rsidRPr="009B7CA6">
        <w:rPr>
          <w:rFonts w:eastAsia="標楷體" w:cstheme="minorHAnsi"/>
        </w:rPr>
        <w:t>開戶</w:t>
      </w:r>
      <w:r w:rsidR="00F7402B" w:rsidRPr="009B7CA6">
        <w:rPr>
          <w:rFonts w:eastAsia="標楷體" w:cstheme="minorHAnsi"/>
        </w:rPr>
        <w:t>至</w:t>
      </w:r>
      <w:r w:rsidR="009F0E01" w:rsidRPr="009B7CA6">
        <w:rPr>
          <w:rFonts w:eastAsia="標楷體" w:cstheme="minorHAnsi"/>
        </w:rPr>
        <w:t>申辦</w:t>
      </w:r>
      <w:r w:rsidR="0061080C" w:rsidRPr="009B7CA6">
        <w:rPr>
          <w:rFonts w:eastAsia="標楷體" w:cstheme="minorHAnsi"/>
        </w:rPr>
        <w:t>各項</w:t>
      </w:r>
      <w:r w:rsidR="0061080C" w:rsidRPr="009B7CA6">
        <w:rPr>
          <w:rFonts w:eastAsia="標楷體" w:cstheme="minorHAnsi"/>
        </w:rPr>
        <w:lastRenderedPageBreak/>
        <w:t>業務</w:t>
      </w:r>
      <w:r w:rsidR="009F0E01" w:rsidRPr="009B7CA6">
        <w:rPr>
          <w:rFonts w:eastAsia="標楷體" w:cstheme="minorHAnsi"/>
        </w:rPr>
        <w:t>、投保保險、投資金融商品</w:t>
      </w:r>
      <w:r w:rsidR="00F7402B" w:rsidRPr="009B7CA6">
        <w:rPr>
          <w:rFonts w:eastAsia="標楷體" w:cstheme="minorHAnsi"/>
        </w:rPr>
        <w:t>、兌換外幣，足不出戶也能一</w:t>
      </w:r>
      <w:proofErr w:type="gramStart"/>
      <w:r w:rsidR="00F7402B" w:rsidRPr="009B7CA6">
        <w:rPr>
          <w:rFonts w:eastAsia="標楷體" w:cstheme="minorHAnsi"/>
        </w:rPr>
        <w:t>機搞</w:t>
      </w:r>
      <w:proofErr w:type="gramEnd"/>
      <w:r w:rsidR="00F7402B" w:rsidRPr="009B7CA6">
        <w:rPr>
          <w:rFonts w:eastAsia="標楷體" w:cstheme="minorHAnsi"/>
        </w:rPr>
        <w:t>定</w:t>
      </w:r>
      <w:r w:rsidR="0061080C" w:rsidRPr="009B7CA6">
        <w:rPr>
          <w:rFonts w:eastAsia="標楷體" w:cstheme="minorHAnsi"/>
        </w:rPr>
        <w:t>指日可待。</w:t>
      </w:r>
      <w:r w:rsidR="00AD41A6" w:rsidRPr="009B7CA6">
        <w:rPr>
          <w:rFonts w:eastAsia="標楷體" w:cstheme="minorHAnsi"/>
        </w:rPr>
        <w:t>12</w:t>
      </w:r>
      <w:r w:rsidR="00AD41A6" w:rsidRPr="009B7CA6">
        <w:rPr>
          <w:rFonts w:eastAsia="標楷體" w:cstheme="minorHAnsi"/>
        </w:rPr>
        <w:t>月</w:t>
      </w:r>
      <w:r w:rsidR="00AD41A6" w:rsidRPr="009B7CA6">
        <w:rPr>
          <w:rFonts w:eastAsia="標楷體" w:cstheme="minorHAnsi"/>
        </w:rPr>
        <w:t>7</w:t>
      </w:r>
      <w:r w:rsidR="00AD41A6" w:rsidRPr="009B7CA6">
        <w:rPr>
          <w:rFonts w:eastAsia="標楷體" w:cstheme="minorHAnsi"/>
        </w:rPr>
        <w:t>日至</w:t>
      </w:r>
      <w:r w:rsidR="00AD41A6" w:rsidRPr="009B7CA6">
        <w:rPr>
          <w:rFonts w:eastAsia="標楷體" w:cstheme="minorHAnsi"/>
        </w:rPr>
        <w:t>12</w:t>
      </w:r>
      <w:r w:rsidR="00AD41A6" w:rsidRPr="009B7CA6">
        <w:rPr>
          <w:rFonts w:eastAsia="標楷體" w:cstheme="minorHAnsi"/>
        </w:rPr>
        <w:t>月</w:t>
      </w:r>
      <w:r w:rsidR="00AD41A6" w:rsidRPr="009B7CA6">
        <w:rPr>
          <w:rFonts w:eastAsia="標楷體" w:cstheme="minorHAnsi"/>
        </w:rPr>
        <w:t>8</w:t>
      </w:r>
      <w:r w:rsidR="00AD41A6" w:rsidRPr="009B7CA6">
        <w:rPr>
          <w:rFonts w:eastAsia="標楷體" w:cstheme="minorHAnsi"/>
        </w:rPr>
        <w:t>日，歡迎至世貿</w:t>
      </w:r>
      <w:proofErr w:type="gramStart"/>
      <w:r w:rsidR="00AD41A6" w:rsidRPr="009B7CA6">
        <w:rPr>
          <w:rFonts w:eastAsia="標楷體" w:cstheme="minorHAnsi"/>
        </w:rPr>
        <w:t>一</w:t>
      </w:r>
      <w:proofErr w:type="gramEnd"/>
      <w:r w:rsidR="00AD41A6" w:rsidRPr="009B7CA6">
        <w:rPr>
          <w:rFonts w:eastAsia="標楷體" w:cstheme="minorHAnsi"/>
        </w:rPr>
        <w:t>館造訪「</w:t>
      </w:r>
      <w:r w:rsidR="00AD41A6" w:rsidRPr="009B7CA6">
        <w:rPr>
          <w:rFonts w:eastAsia="標楷體" w:cstheme="minorHAnsi"/>
        </w:rPr>
        <w:t>FinTech Taipei</w:t>
      </w:r>
      <w:r w:rsidR="00AD41A6" w:rsidRPr="009B7CA6">
        <w:rPr>
          <w:rFonts w:eastAsia="標楷體" w:cstheme="minorHAnsi"/>
        </w:rPr>
        <w:t>金融機構創新展區」，見證金融相關機構發展金融科技之成果與</w:t>
      </w:r>
      <w:r w:rsidR="00FF4EE0" w:rsidRPr="009B7CA6">
        <w:rPr>
          <w:rFonts w:eastAsia="標楷體" w:cstheme="minorHAnsi"/>
        </w:rPr>
        <w:t>其所帶來之便利。</w:t>
      </w:r>
    </w:p>
    <w:p w14:paraId="577DA379" w14:textId="77777777" w:rsidR="00316F7B" w:rsidRPr="009B7CA6" w:rsidRDefault="00316F7B">
      <w:pPr>
        <w:rPr>
          <w:rFonts w:eastAsia="標楷體" w:cstheme="minorHAnsi"/>
        </w:rPr>
      </w:pPr>
    </w:p>
    <w:p w14:paraId="448F2EE5" w14:textId="77777777" w:rsidR="00B70E79" w:rsidRPr="009B7CA6" w:rsidRDefault="00B70E79" w:rsidP="00B70E79">
      <w:pPr>
        <w:spacing w:before="240" w:line="400" w:lineRule="exact"/>
        <w:jc w:val="both"/>
        <w:rPr>
          <w:rFonts w:eastAsia="標楷體" w:cstheme="minorHAnsi"/>
          <w:b/>
        </w:rPr>
      </w:pPr>
      <w:r w:rsidRPr="009B7CA6">
        <w:rPr>
          <w:rFonts w:eastAsia="標楷體" w:cstheme="minorHAnsi"/>
          <w:b/>
        </w:rPr>
        <w:t>關於</w:t>
      </w:r>
      <w:r w:rsidRPr="009B7CA6">
        <w:rPr>
          <w:rFonts w:eastAsia="標楷體" w:cstheme="minorHAnsi"/>
          <w:b/>
        </w:rPr>
        <w:t>FinTech Taipei 2018</w:t>
      </w:r>
      <w:r w:rsidRPr="009B7CA6">
        <w:rPr>
          <w:rFonts w:eastAsia="標楷體" w:cstheme="minorHAnsi"/>
          <w:b/>
        </w:rPr>
        <w:t>台北金融科技展</w:t>
      </w:r>
    </w:p>
    <w:p w14:paraId="4406F2CA" w14:textId="77777777" w:rsidR="00B70E79" w:rsidRPr="009B7CA6" w:rsidRDefault="00B70E79" w:rsidP="00B70E79">
      <w:pPr>
        <w:spacing w:before="240" w:line="400" w:lineRule="exact"/>
        <w:ind w:firstLineChars="200" w:firstLine="480"/>
        <w:jc w:val="both"/>
        <w:rPr>
          <w:rFonts w:eastAsia="標楷體" w:cstheme="minorHAnsi"/>
        </w:rPr>
      </w:pPr>
      <w:r w:rsidRPr="009B7CA6">
        <w:rPr>
          <w:rFonts w:eastAsia="標楷體" w:cstheme="minorHAnsi"/>
        </w:rPr>
        <w:t>「</w:t>
      </w:r>
      <w:r w:rsidRPr="009B7CA6">
        <w:rPr>
          <w:rFonts w:eastAsia="標楷體" w:cstheme="minorHAnsi"/>
        </w:rPr>
        <w:t>FinTech Taipei 2018</w:t>
      </w:r>
      <w:r w:rsidRPr="009B7CA6">
        <w:rPr>
          <w:rFonts w:eastAsia="標楷體" w:cstheme="minorHAnsi"/>
        </w:rPr>
        <w:t>台北金融科技展」係由金融監督管理委員會指導，金融總會及台灣金融研訓院共同主辦，訂於</w:t>
      </w:r>
      <w:r w:rsidRPr="009B7CA6">
        <w:rPr>
          <w:rFonts w:eastAsia="標楷體" w:cstheme="minorHAnsi"/>
        </w:rPr>
        <w:t>107</w:t>
      </w:r>
      <w:r w:rsidRPr="009B7CA6">
        <w:rPr>
          <w:rFonts w:eastAsia="標楷體" w:cstheme="minorHAnsi"/>
        </w:rPr>
        <w:t>年</w:t>
      </w:r>
      <w:r w:rsidRPr="009B7CA6">
        <w:rPr>
          <w:rFonts w:eastAsia="標楷體" w:cstheme="minorHAnsi"/>
        </w:rPr>
        <w:t>12</w:t>
      </w:r>
      <w:r w:rsidRPr="009B7CA6">
        <w:rPr>
          <w:rFonts w:eastAsia="標楷體" w:cstheme="minorHAnsi"/>
        </w:rPr>
        <w:t>月</w:t>
      </w:r>
      <w:r w:rsidRPr="009B7CA6">
        <w:rPr>
          <w:rFonts w:eastAsia="標楷體" w:cstheme="minorHAnsi"/>
        </w:rPr>
        <w:t>7</w:t>
      </w:r>
      <w:r w:rsidRPr="009B7CA6">
        <w:rPr>
          <w:rFonts w:eastAsia="標楷體" w:cstheme="minorHAnsi"/>
        </w:rPr>
        <w:t>日至</w:t>
      </w:r>
      <w:r w:rsidRPr="009B7CA6">
        <w:rPr>
          <w:rFonts w:eastAsia="標楷體" w:cstheme="minorHAnsi"/>
        </w:rPr>
        <w:t>8</w:t>
      </w:r>
      <w:r w:rsidRPr="009B7CA6">
        <w:rPr>
          <w:rFonts w:eastAsia="標楷體" w:cstheme="minorHAnsi"/>
        </w:rPr>
        <w:t>日於台北世貿一館盛大舉行。</w:t>
      </w:r>
    </w:p>
    <w:p w14:paraId="599D02ED" w14:textId="77777777" w:rsidR="00B70E79" w:rsidRPr="009B7CA6" w:rsidRDefault="00B70E79" w:rsidP="00B70E79">
      <w:pPr>
        <w:spacing w:before="240" w:line="400" w:lineRule="exact"/>
        <w:ind w:firstLineChars="200" w:firstLine="480"/>
        <w:jc w:val="both"/>
        <w:rPr>
          <w:rFonts w:eastAsia="標楷體" w:cstheme="minorHAnsi"/>
        </w:rPr>
      </w:pPr>
      <w:r w:rsidRPr="009B7CA6">
        <w:rPr>
          <w:rFonts w:eastAsia="標楷體" w:cstheme="minorHAnsi"/>
        </w:rPr>
        <w:t>活動包括五大主軸</w:t>
      </w:r>
      <w:r w:rsidRPr="009B7CA6">
        <w:rPr>
          <w:rFonts w:eastAsia="標楷體" w:cstheme="minorHAnsi"/>
        </w:rPr>
        <w:t xml:space="preserve">: </w:t>
      </w:r>
      <w:r w:rsidRPr="009B7CA6">
        <w:rPr>
          <w:rFonts w:eastAsia="標楷體" w:cstheme="minorHAnsi"/>
        </w:rPr>
        <w:t>國際趨勢研討會、金融創新演講、金融科技博覽展、主題</w:t>
      </w:r>
      <w:proofErr w:type="gramStart"/>
      <w:r w:rsidRPr="009B7CA6">
        <w:rPr>
          <w:rFonts w:eastAsia="標楷體" w:cstheme="minorHAnsi"/>
        </w:rPr>
        <w:t>亮點館</w:t>
      </w:r>
      <w:proofErr w:type="gramEnd"/>
      <w:r w:rsidRPr="009B7CA6">
        <w:rPr>
          <w:rFonts w:eastAsia="標楷體" w:cstheme="minorHAnsi"/>
        </w:rPr>
        <w:t>，及產</w:t>
      </w:r>
      <w:proofErr w:type="gramStart"/>
      <w:r w:rsidRPr="009B7CA6">
        <w:rPr>
          <w:rFonts w:eastAsia="標楷體" w:cstheme="minorHAnsi"/>
        </w:rPr>
        <w:t>學創</w:t>
      </w:r>
      <w:proofErr w:type="gramEnd"/>
      <w:r w:rsidRPr="009B7CA6">
        <w:rPr>
          <w:rFonts w:eastAsia="標楷體" w:cstheme="minorHAnsi"/>
        </w:rPr>
        <w:t>媒合活動</w:t>
      </w:r>
      <w:r w:rsidRPr="009B7CA6">
        <w:rPr>
          <w:rFonts w:eastAsia="標楷體" w:cstheme="minorHAnsi"/>
        </w:rPr>
        <w:t xml:space="preserve"> (</w:t>
      </w:r>
      <w:r w:rsidRPr="009B7CA6">
        <w:rPr>
          <w:rFonts w:eastAsia="標楷體" w:cstheme="minorHAnsi"/>
        </w:rPr>
        <w:t>含國內外新創與金融企業</w:t>
      </w:r>
      <w:r w:rsidRPr="009B7CA6">
        <w:rPr>
          <w:rFonts w:eastAsia="標楷體" w:cstheme="minorHAnsi"/>
        </w:rPr>
        <w:t>Demo)</w:t>
      </w:r>
      <w:r w:rsidRPr="009B7CA6">
        <w:rPr>
          <w:rFonts w:eastAsia="標楷體" w:cstheme="minorHAnsi"/>
        </w:rPr>
        <w:t>。期透過感受、體驗與共享，打造台灣最大金融科技創新交流平台，展現我國金融科技發展成果，並加速</w:t>
      </w:r>
      <w:r w:rsidRPr="009B7CA6">
        <w:rPr>
          <w:rFonts w:eastAsia="標楷體" w:cstheme="minorHAnsi"/>
        </w:rPr>
        <w:t>FinTech</w:t>
      </w:r>
      <w:r w:rsidRPr="009B7CA6">
        <w:rPr>
          <w:rFonts w:eastAsia="標楷體" w:cstheme="minorHAnsi"/>
        </w:rPr>
        <w:t>跨國交流、合作創新，讓台灣成為金融科技實驗創新的樞紐，也讓國際共同見證台灣</w:t>
      </w:r>
      <w:r w:rsidRPr="009B7CA6">
        <w:rPr>
          <w:rFonts w:eastAsia="標楷體" w:cstheme="minorHAnsi"/>
        </w:rPr>
        <w:t>FinTech</w:t>
      </w:r>
      <w:r w:rsidRPr="009B7CA6">
        <w:rPr>
          <w:rFonts w:eastAsia="標楷體" w:cstheme="minorHAnsi"/>
        </w:rPr>
        <w:t>發展潛力。</w:t>
      </w:r>
    </w:p>
    <w:p w14:paraId="77862C3D" w14:textId="77777777" w:rsidR="00B70E79" w:rsidRPr="009B7CA6" w:rsidRDefault="00B70E79" w:rsidP="00B70E79">
      <w:pPr>
        <w:spacing w:before="120" w:line="400" w:lineRule="exact"/>
        <w:jc w:val="both"/>
        <w:rPr>
          <w:rFonts w:eastAsia="標楷體" w:cstheme="minorHAnsi"/>
          <w:b/>
          <w:szCs w:val="26"/>
        </w:rPr>
      </w:pPr>
      <w:r w:rsidRPr="009B7CA6">
        <w:rPr>
          <w:rFonts w:eastAsia="標楷體" w:cstheme="minorHAnsi"/>
          <w:b/>
          <w:szCs w:val="26"/>
        </w:rPr>
        <w:t>主辦單位新聞聯絡人</w:t>
      </w:r>
      <w:r w:rsidRPr="009B7CA6">
        <w:rPr>
          <w:rFonts w:eastAsia="標楷體" w:cstheme="minorHAnsi"/>
          <w:b/>
          <w:szCs w:val="26"/>
        </w:rPr>
        <w:t>:</w:t>
      </w:r>
    </w:p>
    <w:p w14:paraId="715C20CF" w14:textId="77777777" w:rsidR="00B70E79" w:rsidRPr="009B7CA6" w:rsidRDefault="00B70E79" w:rsidP="00B70E79">
      <w:pPr>
        <w:rPr>
          <w:rFonts w:eastAsia="標楷體" w:cstheme="minorHAnsi"/>
        </w:rPr>
      </w:pPr>
      <w:r w:rsidRPr="009B7CA6">
        <w:rPr>
          <w:rFonts w:eastAsia="標楷體" w:cstheme="minorHAnsi"/>
        </w:rPr>
        <w:t>(</w:t>
      </w:r>
      <w:proofErr w:type="gramStart"/>
      <w:r w:rsidRPr="009B7CA6">
        <w:rPr>
          <w:rFonts w:eastAsia="標楷體" w:cstheme="minorHAnsi"/>
        </w:rPr>
        <w:t>一</w:t>
      </w:r>
      <w:proofErr w:type="gramEnd"/>
      <w:r w:rsidRPr="009B7CA6">
        <w:rPr>
          <w:rFonts w:eastAsia="標楷體" w:cstheme="minorHAnsi"/>
        </w:rPr>
        <w:t>)</w:t>
      </w:r>
      <w:r w:rsidRPr="009B7CA6">
        <w:rPr>
          <w:rFonts w:eastAsia="標楷體" w:cstheme="minorHAnsi"/>
        </w:rPr>
        <w:t>金融總會</w:t>
      </w:r>
      <w:r w:rsidRPr="009B7CA6">
        <w:rPr>
          <w:rFonts w:eastAsia="標楷體" w:cstheme="minorHAnsi"/>
        </w:rPr>
        <w:t xml:space="preserve">  </w:t>
      </w:r>
      <w:r w:rsidRPr="009B7CA6">
        <w:rPr>
          <w:rFonts w:eastAsia="標楷體" w:cstheme="minorHAnsi"/>
        </w:rPr>
        <w:t>林先生</w:t>
      </w:r>
      <w:r w:rsidRPr="009B7CA6">
        <w:rPr>
          <w:rFonts w:eastAsia="標楷體" w:cstheme="minorHAnsi"/>
        </w:rPr>
        <w:t xml:space="preserve"> 02-25983328 #203  </w:t>
      </w:r>
      <w:hyperlink r:id="rId8" w:history="1">
        <w:r w:rsidRPr="009B7CA6">
          <w:rPr>
            <w:rStyle w:val="a8"/>
            <w:rFonts w:eastAsia="標楷體" w:cstheme="minorHAnsi"/>
          </w:rPr>
          <w:t>chris@tfsr.org.tw</w:t>
        </w:r>
      </w:hyperlink>
    </w:p>
    <w:p w14:paraId="7663A0C1" w14:textId="77777777" w:rsidR="00B70E79" w:rsidRPr="009B7CA6" w:rsidRDefault="00B70E79" w:rsidP="00B70E79">
      <w:pPr>
        <w:rPr>
          <w:rFonts w:eastAsia="標楷體" w:cstheme="minorHAnsi"/>
        </w:rPr>
      </w:pPr>
      <w:r w:rsidRPr="009B7CA6">
        <w:rPr>
          <w:rFonts w:eastAsia="標楷體" w:cstheme="minorHAnsi"/>
        </w:rPr>
        <w:t>(</w:t>
      </w:r>
      <w:r w:rsidRPr="009B7CA6">
        <w:rPr>
          <w:rFonts w:eastAsia="標楷體" w:cstheme="minorHAnsi"/>
        </w:rPr>
        <w:t>二</w:t>
      </w:r>
      <w:r w:rsidRPr="009B7CA6">
        <w:rPr>
          <w:rFonts w:eastAsia="標楷體" w:cstheme="minorHAnsi"/>
        </w:rPr>
        <w:t>)</w:t>
      </w:r>
      <w:r w:rsidRPr="009B7CA6">
        <w:rPr>
          <w:rFonts w:eastAsia="標楷體" w:cstheme="minorHAnsi"/>
        </w:rPr>
        <w:t>金融</w:t>
      </w:r>
      <w:proofErr w:type="gramStart"/>
      <w:r w:rsidRPr="009B7CA6">
        <w:rPr>
          <w:rFonts w:eastAsia="標楷體" w:cstheme="minorHAnsi"/>
        </w:rPr>
        <w:t>研</w:t>
      </w:r>
      <w:proofErr w:type="gramEnd"/>
      <w:r w:rsidRPr="009B7CA6">
        <w:rPr>
          <w:rFonts w:eastAsia="標楷體" w:cstheme="minorHAnsi"/>
        </w:rPr>
        <w:t>訓院</w:t>
      </w:r>
      <w:r w:rsidRPr="009B7CA6">
        <w:rPr>
          <w:rFonts w:eastAsia="標楷體" w:cstheme="minorHAnsi"/>
        </w:rPr>
        <w:t xml:space="preserve">  </w:t>
      </w:r>
      <w:r w:rsidRPr="009B7CA6">
        <w:rPr>
          <w:rFonts w:eastAsia="標楷體" w:cstheme="minorHAnsi"/>
        </w:rPr>
        <w:t>張小姐</w:t>
      </w:r>
      <w:r w:rsidRPr="009B7CA6">
        <w:rPr>
          <w:rFonts w:eastAsia="標楷體" w:cstheme="minorHAnsi"/>
        </w:rPr>
        <w:t xml:space="preserve">02-2393-2830  </w:t>
      </w:r>
      <w:hyperlink r:id="rId9" w:history="1">
        <w:r w:rsidRPr="009B7CA6">
          <w:rPr>
            <w:rFonts w:eastAsia="標楷體" w:cstheme="minorHAnsi"/>
            <w:u w:val="single"/>
          </w:rPr>
          <w:t>abby701@tabf.org.tw</w:t>
        </w:r>
      </w:hyperlink>
    </w:p>
    <w:p w14:paraId="671AFA2E" w14:textId="77777777" w:rsidR="00B70E79" w:rsidRPr="009B7CA6" w:rsidRDefault="00B70E79" w:rsidP="00B70E79">
      <w:pPr>
        <w:spacing w:before="120" w:line="400" w:lineRule="exact"/>
        <w:jc w:val="both"/>
        <w:rPr>
          <w:rFonts w:eastAsia="標楷體" w:cstheme="minorHAnsi"/>
          <w:b/>
          <w:szCs w:val="26"/>
        </w:rPr>
      </w:pPr>
      <w:r w:rsidRPr="009B7CA6">
        <w:rPr>
          <w:rFonts w:eastAsia="標楷體" w:cstheme="minorHAnsi"/>
          <w:b/>
          <w:szCs w:val="26"/>
        </w:rPr>
        <w:t>參展報名聯絡人</w:t>
      </w:r>
      <w:r w:rsidRPr="009B7CA6">
        <w:rPr>
          <w:rFonts w:eastAsia="標楷體" w:cstheme="minorHAnsi"/>
          <w:b/>
          <w:szCs w:val="26"/>
        </w:rPr>
        <w:t>:</w:t>
      </w:r>
    </w:p>
    <w:p w14:paraId="10FCB079" w14:textId="77777777" w:rsidR="00B70E79" w:rsidRPr="009B7CA6" w:rsidRDefault="00B70E79" w:rsidP="00B70E79">
      <w:pPr>
        <w:spacing w:before="120" w:line="0" w:lineRule="atLeast"/>
        <w:rPr>
          <w:rFonts w:eastAsia="標楷體" w:cstheme="minorHAnsi"/>
          <w:szCs w:val="26"/>
        </w:rPr>
      </w:pPr>
      <w:r w:rsidRPr="009B7CA6">
        <w:rPr>
          <w:rFonts w:eastAsia="標楷體" w:cstheme="minorHAnsi"/>
          <w:szCs w:val="26"/>
        </w:rPr>
        <w:t>(</w:t>
      </w:r>
      <w:proofErr w:type="gramStart"/>
      <w:r w:rsidRPr="009B7CA6">
        <w:rPr>
          <w:rFonts w:eastAsia="標楷體" w:cstheme="minorHAnsi"/>
          <w:szCs w:val="26"/>
        </w:rPr>
        <w:t>一</w:t>
      </w:r>
      <w:proofErr w:type="gramEnd"/>
      <w:r w:rsidRPr="009B7CA6">
        <w:rPr>
          <w:rFonts w:eastAsia="標楷體" w:cstheme="minorHAnsi"/>
          <w:szCs w:val="26"/>
        </w:rPr>
        <w:t>)</w:t>
      </w:r>
      <w:r w:rsidRPr="009B7CA6">
        <w:rPr>
          <w:rFonts w:eastAsia="標楷體" w:cstheme="minorHAnsi"/>
          <w:szCs w:val="26"/>
        </w:rPr>
        <w:t>金融機構</w:t>
      </w:r>
      <w:r w:rsidRPr="009B7CA6">
        <w:rPr>
          <w:rFonts w:eastAsia="標楷體" w:cstheme="minorHAnsi"/>
          <w:szCs w:val="26"/>
        </w:rPr>
        <w:t xml:space="preserve">: </w:t>
      </w:r>
      <w:r w:rsidRPr="009B7CA6">
        <w:rPr>
          <w:rFonts w:eastAsia="標楷體" w:cstheme="minorHAnsi"/>
          <w:szCs w:val="26"/>
        </w:rPr>
        <w:t>金融</w:t>
      </w:r>
      <w:proofErr w:type="gramStart"/>
      <w:r w:rsidRPr="009B7CA6">
        <w:rPr>
          <w:rFonts w:eastAsia="標楷體" w:cstheme="minorHAnsi"/>
          <w:szCs w:val="26"/>
        </w:rPr>
        <w:t>研</w:t>
      </w:r>
      <w:proofErr w:type="gramEnd"/>
      <w:r w:rsidRPr="009B7CA6">
        <w:rPr>
          <w:rFonts w:eastAsia="標楷體" w:cstheme="minorHAnsi"/>
          <w:szCs w:val="26"/>
        </w:rPr>
        <w:t>訓院</w:t>
      </w:r>
      <w:r w:rsidRPr="009B7CA6">
        <w:rPr>
          <w:rFonts w:eastAsia="標楷體" w:cstheme="minorHAnsi"/>
          <w:szCs w:val="26"/>
        </w:rPr>
        <w:t xml:space="preserve"> </w:t>
      </w:r>
      <w:proofErr w:type="gramStart"/>
      <w:r w:rsidRPr="009B7CA6">
        <w:rPr>
          <w:rFonts w:eastAsia="標楷體" w:cstheme="minorHAnsi"/>
          <w:szCs w:val="26"/>
        </w:rPr>
        <w:t>芬恩</w:t>
      </w:r>
      <w:proofErr w:type="gramEnd"/>
      <w:r w:rsidRPr="009B7CA6">
        <w:rPr>
          <w:rFonts w:eastAsia="標楷體" w:cstheme="minorHAnsi"/>
          <w:szCs w:val="26"/>
        </w:rPr>
        <w:t>特創新聚落</w:t>
      </w:r>
      <w:r w:rsidRPr="009B7CA6">
        <w:rPr>
          <w:rFonts w:eastAsia="標楷體" w:cstheme="minorHAnsi"/>
          <w:szCs w:val="26"/>
        </w:rPr>
        <w:t xml:space="preserve"> </w:t>
      </w:r>
      <w:r w:rsidRPr="009B7CA6">
        <w:rPr>
          <w:rFonts w:eastAsia="標楷體" w:cstheme="minorHAnsi"/>
          <w:szCs w:val="26"/>
        </w:rPr>
        <w:t>張小姐</w:t>
      </w:r>
      <w:r w:rsidRPr="009B7CA6">
        <w:rPr>
          <w:rFonts w:eastAsia="標楷體" w:cstheme="minorHAnsi"/>
          <w:szCs w:val="26"/>
        </w:rPr>
        <w:t xml:space="preserve">02-23932830  </w:t>
      </w:r>
      <w:hyperlink r:id="rId10" w:history="1">
        <w:r w:rsidRPr="009B7CA6">
          <w:rPr>
            <w:rFonts w:eastAsia="標楷體" w:cstheme="minorHAnsi"/>
            <w:szCs w:val="26"/>
            <w:u w:val="single"/>
          </w:rPr>
          <w:t>abby701@tabf.org.tw</w:t>
        </w:r>
      </w:hyperlink>
    </w:p>
    <w:p w14:paraId="490ACBCD" w14:textId="77777777" w:rsidR="00B70E79" w:rsidRPr="009B7CA6" w:rsidRDefault="00B70E79" w:rsidP="00B70E79">
      <w:pPr>
        <w:spacing w:before="120" w:line="0" w:lineRule="atLeast"/>
        <w:jc w:val="both"/>
        <w:rPr>
          <w:rFonts w:eastAsia="標楷體" w:cstheme="minorHAnsi"/>
          <w:szCs w:val="26"/>
        </w:rPr>
      </w:pPr>
      <w:r w:rsidRPr="009B7CA6">
        <w:rPr>
          <w:rFonts w:eastAsia="標楷體" w:cstheme="minorHAnsi"/>
          <w:szCs w:val="26"/>
        </w:rPr>
        <w:t>(</w:t>
      </w:r>
      <w:r w:rsidRPr="009B7CA6">
        <w:rPr>
          <w:rFonts w:eastAsia="標楷體" w:cstheme="minorHAnsi"/>
          <w:szCs w:val="26"/>
        </w:rPr>
        <w:t>二</w:t>
      </w:r>
      <w:r w:rsidRPr="009B7CA6">
        <w:rPr>
          <w:rFonts w:eastAsia="標楷體" w:cstheme="minorHAnsi"/>
          <w:szCs w:val="26"/>
        </w:rPr>
        <w:t>)</w:t>
      </w:r>
      <w:r w:rsidRPr="009B7CA6">
        <w:rPr>
          <w:rFonts w:eastAsia="標楷體" w:cstheme="minorHAnsi"/>
          <w:szCs w:val="26"/>
        </w:rPr>
        <w:t>非金融機構</w:t>
      </w:r>
      <w:r w:rsidRPr="009B7CA6">
        <w:rPr>
          <w:rFonts w:eastAsia="標楷體" w:cstheme="minorHAnsi"/>
          <w:szCs w:val="26"/>
        </w:rPr>
        <w:t xml:space="preserve">: </w:t>
      </w:r>
      <w:r w:rsidRPr="009B7CA6">
        <w:rPr>
          <w:rFonts w:eastAsia="標楷體" w:cstheme="minorHAnsi"/>
          <w:szCs w:val="26"/>
        </w:rPr>
        <w:t>資策會</w:t>
      </w:r>
      <w:r w:rsidRPr="009B7CA6">
        <w:rPr>
          <w:rFonts w:eastAsia="標楷體" w:cstheme="minorHAnsi"/>
          <w:szCs w:val="26"/>
        </w:rPr>
        <w:t> </w:t>
      </w:r>
      <w:r w:rsidRPr="009B7CA6">
        <w:rPr>
          <w:rFonts w:eastAsia="標楷體" w:cstheme="minorHAnsi"/>
          <w:szCs w:val="26"/>
        </w:rPr>
        <w:t>賴先生</w:t>
      </w:r>
      <w:r w:rsidRPr="009B7CA6">
        <w:rPr>
          <w:rFonts w:eastAsia="標楷體" w:cstheme="minorHAnsi"/>
          <w:szCs w:val="26"/>
        </w:rPr>
        <w:t xml:space="preserve"> 02-6607-2365  </w:t>
      </w:r>
      <w:hyperlink r:id="rId11" w:history="1">
        <w:r w:rsidRPr="009B7CA6">
          <w:rPr>
            <w:rFonts w:eastAsia="標楷體" w:cstheme="minorHAnsi"/>
            <w:szCs w:val="26"/>
            <w:u w:val="single"/>
          </w:rPr>
          <w:t>anthonylai@iii.org.tw</w:t>
        </w:r>
      </w:hyperlink>
    </w:p>
    <w:p w14:paraId="3E395A01" w14:textId="77777777" w:rsidR="00B70E79" w:rsidRPr="005232E4" w:rsidRDefault="00B70E79" w:rsidP="00B70E79">
      <w:pPr>
        <w:pStyle w:val="1"/>
        <w:rPr>
          <w:rFonts w:ascii="標楷體" w:eastAsia="標楷體" w:hAnsi="標楷體" w:cs="Arial"/>
        </w:rPr>
      </w:pPr>
    </w:p>
    <w:p w14:paraId="393EACBC" w14:textId="77777777" w:rsidR="00B70E79" w:rsidRPr="005232E4" w:rsidRDefault="00B70E79" w:rsidP="00B70E79">
      <w:pPr>
        <w:pStyle w:val="1"/>
        <w:jc w:val="center"/>
        <w:rPr>
          <w:rFonts w:ascii="標楷體" w:eastAsia="標楷體" w:hAnsi="標楷體" w:cs="Arial"/>
        </w:rPr>
      </w:pPr>
      <w:r w:rsidRPr="005232E4">
        <w:rPr>
          <w:rFonts w:ascii="標楷體" w:eastAsia="標楷體" w:hAnsi="標楷體" w:cs="Arial"/>
        </w:rPr>
        <w:t xml:space="preserve"># # </w:t>
      </w:r>
    </w:p>
    <w:p w14:paraId="34757001" w14:textId="77777777" w:rsidR="00B70E79" w:rsidRPr="00B70E79" w:rsidRDefault="00B70E79">
      <w:pPr>
        <w:rPr>
          <w:rFonts w:ascii="標楷體" w:eastAsia="標楷體" w:hAnsi="標楷體"/>
        </w:rPr>
      </w:pPr>
    </w:p>
    <w:sectPr w:rsidR="00B70E79" w:rsidRPr="00B70E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0BCFE" w14:textId="77777777" w:rsidR="006629A9" w:rsidRDefault="006629A9" w:rsidP="003F2589">
      <w:r>
        <w:separator/>
      </w:r>
    </w:p>
  </w:endnote>
  <w:endnote w:type="continuationSeparator" w:id="0">
    <w:p w14:paraId="1E1816D7" w14:textId="77777777" w:rsidR="006629A9" w:rsidRDefault="006629A9" w:rsidP="003F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199C8" w14:textId="77777777" w:rsidR="006629A9" w:rsidRDefault="006629A9" w:rsidP="003F2589">
      <w:r>
        <w:separator/>
      </w:r>
    </w:p>
  </w:footnote>
  <w:footnote w:type="continuationSeparator" w:id="0">
    <w:p w14:paraId="2E6113F5" w14:textId="77777777" w:rsidR="006629A9" w:rsidRDefault="006629A9" w:rsidP="003F2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15B7B"/>
    <w:multiLevelType w:val="hybridMultilevel"/>
    <w:tmpl w:val="7240A1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8EE7B72"/>
    <w:multiLevelType w:val="hybridMultilevel"/>
    <w:tmpl w:val="1AEADAD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77F4203E"/>
    <w:multiLevelType w:val="hybridMultilevel"/>
    <w:tmpl w:val="5686D1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40"/>
    <w:rsid w:val="00011A3E"/>
    <w:rsid w:val="000278C1"/>
    <w:rsid w:val="000E38F5"/>
    <w:rsid w:val="00152DF5"/>
    <w:rsid w:val="00161DC3"/>
    <w:rsid w:val="001E1C65"/>
    <w:rsid w:val="00263778"/>
    <w:rsid w:val="002A69B5"/>
    <w:rsid w:val="002B5CAF"/>
    <w:rsid w:val="002B6168"/>
    <w:rsid w:val="002F2898"/>
    <w:rsid w:val="00316F7B"/>
    <w:rsid w:val="00351D4F"/>
    <w:rsid w:val="003B5381"/>
    <w:rsid w:val="003F2589"/>
    <w:rsid w:val="00454269"/>
    <w:rsid w:val="00482278"/>
    <w:rsid w:val="00492EB5"/>
    <w:rsid w:val="004D5F37"/>
    <w:rsid w:val="00520699"/>
    <w:rsid w:val="005759F2"/>
    <w:rsid w:val="00594BD1"/>
    <w:rsid w:val="0061080C"/>
    <w:rsid w:val="0063523B"/>
    <w:rsid w:val="0064752F"/>
    <w:rsid w:val="006629A9"/>
    <w:rsid w:val="00681514"/>
    <w:rsid w:val="006D52D9"/>
    <w:rsid w:val="0071561C"/>
    <w:rsid w:val="007247EE"/>
    <w:rsid w:val="007A44F8"/>
    <w:rsid w:val="007F4240"/>
    <w:rsid w:val="0089644E"/>
    <w:rsid w:val="008D1683"/>
    <w:rsid w:val="008D4B3F"/>
    <w:rsid w:val="008E5EED"/>
    <w:rsid w:val="0094791B"/>
    <w:rsid w:val="009B7CA6"/>
    <w:rsid w:val="009F0E01"/>
    <w:rsid w:val="00A26CE1"/>
    <w:rsid w:val="00AD41A6"/>
    <w:rsid w:val="00B70E79"/>
    <w:rsid w:val="00BA1AAC"/>
    <w:rsid w:val="00BD1266"/>
    <w:rsid w:val="00BE7695"/>
    <w:rsid w:val="00DC3CBE"/>
    <w:rsid w:val="00DD112D"/>
    <w:rsid w:val="00DD4F7E"/>
    <w:rsid w:val="00EA7CE7"/>
    <w:rsid w:val="00ED38AF"/>
    <w:rsid w:val="00F54C89"/>
    <w:rsid w:val="00F7402B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C5572D0"/>
  <w15:chartTrackingRefBased/>
  <w15:docId w15:val="{887C822A-4B27-4F54-86E0-495ADB4D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25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2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2589"/>
    <w:rPr>
      <w:sz w:val="20"/>
      <w:szCs w:val="20"/>
    </w:rPr>
  </w:style>
  <w:style w:type="paragraph" w:styleId="a7">
    <w:name w:val="List Paragraph"/>
    <w:basedOn w:val="a"/>
    <w:uiPriority w:val="34"/>
    <w:qFormat/>
    <w:rsid w:val="009F0E01"/>
    <w:pPr>
      <w:ind w:leftChars="200" w:left="480"/>
    </w:pPr>
  </w:style>
  <w:style w:type="paragraph" w:customStyle="1" w:styleId="1">
    <w:name w:val="內文1"/>
    <w:rsid w:val="00B70E7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character" w:styleId="a8">
    <w:name w:val="Hyperlink"/>
    <w:uiPriority w:val="99"/>
    <w:rsid w:val="00B70E79"/>
    <w:rPr>
      <w:u w:val="single"/>
    </w:rPr>
  </w:style>
  <w:style w:type="character" w:styleId="a9">
    <w:name w:val="annotation reference"/>
    <w:basedOn w:val="a0"/>
    <w:uiPriority w:val="99"/>
    <w:semiHidden/>
    <w:unhideWhenUsed/>
    <w:rsid w:val="0094791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4791B"/>
  </w:style>
  <w:style w:type="character" w:customStyle="1" w:styleId="ab">
    <w:name w:val="註解文字 字元"/>
    <w:basedOn w:val="a0"/>
    <w:link w:val="aa"/>
    <w:uiPriority w:val="99"/>
    <w:semiHidden/>
    <w:rsid w:val="0094791B"/>
  </w:style>
  <w:style w:type="paragraph" w:styleId="ac">
    <w:name w:val="annotation subject"/>
    <w:basedOn w:val="aa"/>
    <w:next w:val="aa"/>
    <w:link w:val="ad"/>
    <w:uiPriority w:val="99"/>
    <w:semiHidden/>
    <w:unhideWhenUsed/>
    <w:rsid w:val="0094791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4791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47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479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@tfsr.org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thonylai@iii.org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by701@tab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by701@tab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95821-8E8B-4A03-82E0-62B9653B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(蘇莞淇)</dc:creator>
  <cp:keywords/>
  <dc:description/>
  <cp:lastModifiedBy>文勤 鄧</cp:lastModifiedBy>
  <cp:revision>38</cp:revision>
  <dcterms:created xsi:type="dcterms:W3CDTF">2018-11-05T08:56:00Z</dcterms:created>
  <dcterms:modified xsi:type="dcterms:W3CDTF">2018-11-09T04:03:00Z</dcterms:modified>
</cp:coreProperties>
</file>